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D17B" w14:textId="77777777" w:rsidR="00B912FE" w:rsidRDefault="00B912FE" w:rsidP="00B912FE">
      <w:pPr>
        <w:pStyle w:val="Heading2"/>
        <w:tabs>
          <w:tab w:val="clear" w:pos="0"/>
        </w:tabs>
        <w:spacing w:before="120" w:line="240" w:lineRule="auto"/>
        <w:rPr>
          <w:rFonts w:ascii="Noto Sans" w:eastAsiaTheme="minorHAnsi" w:hAnsi="Noto Sans" w:cs="Noto Sans"/>
          <w:bCs/>
          <w:snapToGrid/>
          <w:sz w:val="40"/>
          <w:szCs w:val="40"/>
        </w:rPr>
      </w:pPr>
      <w:r>
        <w:rPr>
          <w:rFonts w:ascii="Noto Sans" w:eastAsiaTheme="minorHAnsi" w:hAnsi="Noto Sans" w:cs="Noto Sans"/>
          <w:bCs/>
          <w:snapToGrid/>
          <w:sz w:val="40"/>
          <w:szCs w:val="40"/>
        </w:rPr>
        <w:t>Action Plan Verification Form</w:t>
      </w:r>
    </w:p>
    <w:p w14:paraId="64D15DFB" w14:textId="77777777" w:rsidR="00B912FE" w:rsidRDefault="00B912FE" w:rsidP="002C2F42">
      <w:pPr>
        <w:rPr>
          <w:rFonts w:ascii="Microsoft New Tai Lue" w:hAnsi="Microsoft New Tai Lue" w:cs="Microsoft New Tai Lue"/>
          <w:bCs/>
          <w:snapToGrid w:val="0"/>
          <w:sz w:val="32"/>
          <w:szCs w:val="32"/>
          <w:lang w:eastAsia="en-US"/>
        </w:rPr>
      </w:pPr>
      <w:r w:rsidRPr="00B912FE">
        <w:rPr>
          <w:rFonts w:ascii="Microsoft New Tai Lue" w:hAnsi="Microsoft New Tai Lue" w:cs="Microsoft New Tai Lue"/>
          <w:bCs/>
          <w:snapToGrid w:val="0"/>
          <w:sz w:val="32"/>
          <w:szCs w:val="32"/>
          <w:lang w:eastAsia="en-US"/>
        </w:rPr>
        <w:t>Practice Review Toolkit</w:t>
      </w:r>
    </w:p>
    <w:p w14:paraId="4F0F6197" w14:textId="7E7203D7" w:rsidR="00B912FE" w:rsidRDefault="00DC2D0C" w:rsidP="00B912FE">
      <w:pPr>
        <w:spacing w:line="240" w:lineRule="auto"/>
        <w:ind w:right="676"/>
        <w:rPr>
          <w:rFonts w:ascii="Noto Sans" w:hAnsi="Noto Sans" w:cs="Noto Sans"/>
          <w:color w:val="FF0000"/>
        </w:rPr>
      </w:pPr>
      <w:r w:rsidRPr="00033A96">
        <w:rPr>
          <w:rFonts w:ascii="Noto Sans" w:hAnsi="Noto Sans" w:cs="Noto Sans"/>
        </w:rPr>
        <w:t xml:space="preserve">This quality assurance form </w:t>
      </w:r>
      <w:r w:rsidR="00B912FE">
        <w:rPr>
          <w:rFonts w:ascii="Noto Sans" w:hAnsi="Noto Sans" w:cs="Noto Sans"/>
        </w:rPr>
        <w:t>has been designed</w:t>
      </w:r>
      <w:r w:rsidRPr="00033A96">
        <w:rPr>
          <w:rFonts w:ascii="Noto Sans" w:hAnsi="Noto Sans" w:cs="Noto Sans"/>
        </w:rPr>
        <w:t xml:space="preserve"> to ensur</w:t>
      </w:r>
      <w:r w:rsidR="004673C7">
        <w:rPr>
          <w:rFonts w:ascii="Noto Sans" w:hAnsi="Noto Sans" w:cs="Noto Sans"/>
        </w:rPr>
        <w:t>e</w:t>
      </w:r>
      <w:r w:rsidRPr="00033A96">
        <w:rPr>
          <w:rFonts w:ascii="Noto Sans" w:hAnsi="Noto Sans" w:cs="Noto Sans"/>
        </w:rPr>
        <w:t xml:space="preserve"> that </w:t>
      </w:r>
      <w:r w:rsidR="00C96B5B">
        <w:rPr>
          <w:rFonts w:ascii="Noto Sans" w:hAnsi="Noto Sans" w:cs="Noto Sans"/>
        </w:rPr>
        <w:t xml:space="preserve">multi-agency and single agency </w:t>
      </w:r>
      <w:r w:rsidR="00B912FE">
        <w:rPr>
          <w:rFonts w:ascii="Noto Sans" w:hAnsi="Noto Sans" w:cs="Noto Sans"/>
        </w:rPr>
        <w:t xml:space="preserve">Learning Review </w:t>
      </w:r>
      <w:r w:rsidRPr="00033A96">
        <w:rPr>
          <w:rFonts w:ascii="Noto Sans" w:hAnsi="Noto Sans" w:cs="Noto Sans"/>
        </w:rPr>
        <w:t>recommendations</w:t>
      </w:r>
      <w:r w:rsidR="00C96B5B">
        <w:rPr>
          <w:rFonts w:ascii="Noto Sans" w:hAnsi="Noto Sans" w:cs="Noto Sans"/>
        </w:rPr>
        <w:t xml:space="preserve"> and actions</w:t>
      </w:r>
      <w:r w:rsidRPr="00033A96">
        <w:rPr>
          <w:rFonts w:ascii="Noto Sans" w:hAnsi="Noto Sans" w:cs="Noto Sans"/>
        </w:rPr>
        <w:t xml:space="preserve"> have been </w:t>
      </w:r>
      <w:r w:rsidR="00B912FE">
        <w:rPr>
          <w:rFonts w:ascii="Noto Sans" w:hAnsi="Noto Sans" w:cs="Noto Sans"/>
        </w:rPr>
        <w:t xml:space="preserve">addressed, </w:t>
      </w:r>
      <w:r w:rsidRPr="00033A96">
        <w:rPr>
          <w:rFonts w:ascii="Noto Sans" w:hAnsi="Noto Sans" w:cs="Noto Sans"/>
        </w:rPr>
        <w:t xml:space="preserve">the </w:t>
      </w:r>
      <w:r w:rsidR="002C2F42" w:rsidRPr="00033A96">
        <w:rPr>
          <w:rFonts w:ascii="Noto Sans" w:hAnsi="Noto Sans" w:cs="Noto Sans"/>
        </w:rPr>
        <w:t>l</w:t>
      </w:r>
      <w:r w:rsidRPr="00033A96">
        <w:rPr>
          <w:rFonts w:ascii="Noto Sans" w:hAnsi="Noto Sans" w:cs="Noto Sans"/>
        </w:rPr>
        <w:t>earning has been embedded in practice</w:t>
      </w:r>
      <w:r w:rsidR="00B912FE">
        <w:rPr>
          <w:rFonts w:ascii="Noto Sans" w:hAnsi="Noto Sans" w:cs="Noto Sans"/>
        </w:rPr>
        <w:t>, and impact has been evaluated</w:t>
      </w:r>
      <w:r w:rsidRPr="00033A96">
        <w:rPr>
          <w:rFonts w:ascii="Noto Sans" w:hAnsi="Noto Sans" w:cs="Noto Sans"/>
        </w:rPr>
        <w:t xml:space="preserve">. It should be </w:t>
      </w:r>
      <w:r w:rsidR="00B912FE">
        <w:rPr>
          <w:rFonts w:ascii="Noto Sans" w:hAnsi="Noto Sans" w:cs="Noto Sans"/>
        </w:rPr>
        <w:t>undertaken</w:t>
      </w:r>
      <w:r w:rsidRPr="00033A96">
        <w:rPr>
          <w:rFonts w:ascii="Noto Sans" w:hAnsi="Noto Sans" w:cs="Noto Sans"/>
        </w:rPr>
        <w:t xml:space="preserve"> by </w:t>
      </w:r>
      <w:r w:rsidR="00B912FE">
        <w:rPr>
          <w:rFonts w:ascii="Noto Sans" w:hAnsi="Noto Sans" w:cs="Noto Sans"/>
        </w:rPr>
        <w:t xml:space="preserve">the SSCP Independent Scrutineer or nominated SSCP member </w:t>
      </w:r>
      <w:r w:rsidRPr="00033A96">
        <w:rPr>
          <w:rFonts w:ascii="Noto Sans" w:hAnsi="Noto Sans" w:cs="Noto Sans"/>
        </w:rPr>
        <w:t xml:space="preserve">and any issues arising should be addressed before the action plan is signed off by </w:t>
      </w:r>
      <w:r w:rsidRPr="00B912FE">
        <w:rPr>
          <w:rFonts w:ascii="Noto Sans" w:hAnsi="Noto Sans" w:cs="Noto Sans"/>
        </w:rPr>
        <w:t xml:space="preserve">the </w:t>
      </w:r>
      <w:r w:rsidR="00C96B5B" w:rsidRPr="00B912FE">
        <w:rPr>
          <w:rFonts w:ascii="Noto Sans" w:hAnsi="Noto Sans" w:cs="Noto Sans"/>
        </w:rPr>
        <w:t xml:space="preserve">Learning and Improvement </w:t>
      </w:r>
      <w:r w:rsidR="00B912FE" w:rsidRPr="00B912FE">
        <w:rPr>
          <w:rFonts w:ascii="Noto Sans" w:hAnsi="Noto Sans" w:cs="Noto Sans"/>
        </w:rPr>
        <w:t>subgroup</w:t>
      </w:r>
      <w:r w:rsidR="00B912FE">
        <w:rPr>
          <w:rFonts w:ascii="Noto Sans" w:hAnsi="Noto Sans" w:cs="Noto Sans"/>
          <w:color w:val="FF0000"/>
        </w:rPr>
        <w:t>.</w:t>
      </w:r>
    </w:p>
    <w:p w14:paraId="1C1FBDEB" w14:textId="77777777" w:rsidR="002C2F42" w:rsidRPr="00033A96" w:rsidRDefault="002C2F42" w:rsidP="00B912FE">
      <w:pPr>
        <w:spacing w:after="0" w:line="240" w:lineRule="auto"/>
        <w:ind w:right="676"/>
        <w:rPr>
          <w:rFonts w:ascii="Noto Sans" w:hAnsi="Noto Sans" w:cs="Noto Sans"/>
          <w:b/>
        </w:rPr>
      </w:pPr>
      <w:r w:rsidRPr="00033A96">
        <w:rPr>
          <w:rFonts w:ascii="Noto Sans" w:hAnsi="Noto Sans" w:cs="Noto Sans"/>
          <w:b/>
        </w:rPr>
        <w:t>Details of Action Plan and Scrutineer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425"/>
        <w:gridCol w:w="3686"/>
        <w:gridCol w:w="4394"/>
      </w:tblGrid>
      <w:tr w:rsidR="00A52F4C" w:rsidRPr="00033A96" w14:paraId="5F66A543" w14:textId="77777777" w:rsidTr="00B912FE">
        <w:tc>
          <w:tcPr>
            <w:tcW w:w="2263" w:type="dxa"/>
            <w:shd w:val="clear" w:color="auto" w:fill="D9D9D9" w:themeFill="background1" w:themeFillShade="D9"/>
          </w:tcPr>
          <w:p w14:paraId="08C58E9B" w14:textId="77777777" w:rsidR="002C2F42" w:rsidRPr="00A52F4C" w:rsidRDefault="002C2F42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  <w:r w:rsidRPr="00A52F4C">
              <w:rPr>
                <w:rFonts w:ascii="Noto Sans" w:hAnsi="Noto Sans" w:cs="Noto Sans"/>
                <w:b/>
              </w:rPr>
              <w:t xml:space="preserve">Case </w:t>
            </w:r>
            <w:r w:rsidR="00033A96" w:rsidRPr="00A52F4C">
              <w:rPr>
                <w:rFonts w:ascii="Noto Sans" w:hAnsi="Noto Sans" w:cs="Noto Sans"/>
                <w:b/>
              </w:rPr>
              <w:t>ID:</w:t>
            </w:r>
          </w:p>
        </w:tc>
        <w:tc>
          <w:tcPr>
            <w:tcW w:w="4678" w:type="dxa"/>
          </w:tcPr>
          <w:p w14:paraId="1DFC868F" w14:textId="77777777" w:rsidR="002C2F42" w:rsidRPr="00A52F4C" w:rsidRDefault="002C2F42" w:rsidP="00A52F4C">
            <w:pPr>
              <w:spacing w:after="0" w:line="240" w:lineRule="auto"/>
              <w:rPr>
                <w:rFonts w:ascii="Noto Sans" w:hAnsi="Noto Sans" w:cs="Noto Sans"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BC2E2E7" w14:textId="77777777" w:rsidR="002C2F42" w:rsidRPr="00A52F4C" w:rsidRDefault="002C2F42" w:rsidP="00A52F4C">
            <w:pPr>
              <w:spacing w:after="0" w:line="240" w:lineRule="auto"/>
              <w:rPr>
                <w:rFonts w:ascii="Noto Sans" w:hAnsi="Noto Sans" w:cs="Noto Sans"/>
                <w:bCs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7E87B8A4" w14:textId="77777777" w:rsidR="002C2F42" w:rsidRPr="00A52F4C" w:rsidRDefault="002C2F42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  <w:r w:rsidRPr="00A52F4C">
              <w:rPr>
                <w:rFonts w:ascii="Noto Sans" w:hAnsi="Noto Sans" w:cs="Noto Sans"/>
                <w:b/>
              </w:rPr>
              <w:t>Scrutineer reviewing action plan:</w:t>
            </w:r>
          </w:p>
        </w:tc>
        <w:tc>
          <w:tcPr>
            <w:tcW w:w="4394" w:type="dxa"/>
          </w:tcPr>
          <w:p w14:paraId="37C36E2E" w14:textId="77777777" w:rsidR="002C2F42" w:rsidRPr="00033A96" w:rsidRDefault="002C2F42" w:rsidP="00A52F4C">
            <w:pPr>
              <w:spacing w:after="0" w:line="240" w:lineRule="auto"/>
              <w:rPr>
                <w:rFonts w:ascii="Noto Sans" w:hAnsi="Noto Sans" w:cs="Noto Sans"/>
              </w:rPr>
            </w:pPr>
          </w:p>
        </w:tc>
      </w:tr>
      <w:tr w:rsidR="00A52F4C" w:rsidRPr="00033A96" w14:paraId="07916AB6" w14:textId="77777777" w:rsidTr="00B912FE">
        <w:tc>
          <w:tcPr>
            <w:tcW w:w="2263" w:type="dxa"/>
            <w:shd w:val="clear" w:color="auto" w:fill="D9D9D9" w:themeFill="background1" w:themeFillShade="D9"/>
          </w:tcPr>
          <w:p w14:paraId="7FDEF146" w14:textId="77777777" w:rsidR="002C2F42" w:rsidRPr="00A52F4C" w:rsidRDefault="002C2F42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  <w:r w:rsidRPr="00A52F4C">
              <w:rPr>
                <w:rFonts w:ascii="Noto Sans" w:hAnsi="Noto Sans" w:cs="Noto Sans"/>
                <w:b/>
              </w:rPr>
              <w:t>Action</w:t>
            </w:r>
            <w:r w:rsidR="00C96B5B" w:rsidRPr="00A52F4C">
              <w:rPr>
                <w:rFonts w:ascii="Noto Sans" w:hAnsi="Noto Sans" w:cs="Noto Sans"/>
                <w:b/>
              </w:rPr>
              <w:t xml:space="preserve"> Plan</w:t>
            </w:r>
            <w:r w:rsidR="00033A96" w:rsidRPr="00A52F4C">
              <w:rPr>
                <w:rFonts w:ascii="Noto Sans" w:hAnsi="Noto Sans" w:cs="Noto Sans"/>
                <w:b/>
              </w:rPr>
              <w:t>:</w:t>
            </w:r>
          </w:p>
        </w:tc>
        <w:tc>
          <w:tcPr>
            <w:tcW w:w="4678" w:type="dxa"/>
          </w:tcPr>
          <w:p w14:paraId="26DB06E3" w14:textId="77777777" w:rsidR="002C2F42" w:rsidRPr="00A52F4C" w:rsidRDefault="002C2F42" w:rsidP="00A52F4C">
            <w:pPr>
              <w:spacing w:after="0" w:line="240" w:lineRule="auto"/>
              <w:rPr>
                <w:rFonts w:ascii="Noto Sans" w:hAnsi="Noto Sans" w:cs="Noto Sans"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BA40111" w14:textId="77777777" w:rsidR="002C2F42" w:rsidRPr="00A52F4C" w:rsidRDefault="002C2F42" w:rsidP="00A52F4C">
            <w:pPr>
              <w:spacing w:after="0" w:line="240" w:lineRule="auto"/>
              <w:rPr>
                <w:rFonts w:ascii="Noto Sans" w:hAnsi="Noto Sans" w:cs="Noto Sans"/>
                <w:bCs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1DC9B169" w14:textId="77777777" w:rsidR="002C2F42" w:rsidRPr="00A52F4C" w:rsidRDefault="002C2F42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  <w:r w:rsidRPr="00A52F4C">
              <w:rPr>
                <w:rFonts w:ascii="Noto Sans" w:hAnsi="Noto Sans" w:cs="Noto Sans"/>
                <w:b/>
              </w:rPr>
              <w:t>Contact Details:</w:t>
            </w:r>
          </w:p>
        </w:tc>
        <w:tc>
          <w:tcPr>
            <w:tcW w:w="4394" w:type="dxa"/>
          </w:tcPr>
          <w:p w14:paraId="5DA7C084" w14:textId="77777777" w:rsidR="002C2F42" w:rsidRPr="00033A96" w:rsidRDefault="002C2F42" w:rsidP="00A52F4C">
            <w:pPr>
              <w:spacing w:after="0" w:line="240" w:lineRule="auto"/>
              <w:rPr>
                <w:rFonts w:ascii="Noto Sans" w:hAnsi="Noto Sans" w:cs="Noto Sans"/>
              </w:rPr>
            </w:pPr>
          </w:p>
        </w:tc>
      </w:tr>
      <w:tr w:rsidR="00A52F4C" w:rsidRPr="00033A96" w14:paraId="5196D773" w14:textId="77777777" w:rsidTr="00B912FE">
        <w:tc>
          <w:tcPr>
            <w:tcW w:w="2263" w:type="dxa"/>
            <w:shd w:val="clear" w:color="auto" w:fill="D9D9D9" w:themeFill="background1" w:themeFillShade="D9"/>
          </w:tcPr>
          <w:p w14:paraId="70B78B07" w14:textId="77777777" w:rsidR="002C2F42" w:rsidRPr="00A52F4C" w:rsidRDefault="00C96B5B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  <w:r w:rsidRPr="00A52F4C">
              <w:rPr>
                <w:rFonts w:ascii="Noto Sans" w:hAnsi="Noto Sans" w:cs="Noto Sans"/>
                <w:b/>
              </w:rPr>
              <w:t>Lead</w:t>
            </w:r>
            <w:r w:rsidR="00033A96" w:rsidRPr="00A52F4C">
              <w:rPr>
                <w:rFonts w:ascii="Noto Sans" w:hAnsi="Noto Sans" w:cs="Noto Sans"/>
                <w:b/>
              </w:rPr>
              <w:t xml:space="preserve"> </w:t>
            </w:r>
            <w:r w:rsidR="002C2F42" w:rsidRPr="00A52F4C">
              <w:rPr>
                <w:rFonts w:ascii="Noto Sans" w:hAnsi="Noto Sans" w:cs="Noto Sans"/>
                <w:b/>
              </w:rPr>
              <w:t>Person:</w:t>
            </w:r>
          </w:p>
        </w:tc>
        <w:tc>
          <w:tcPr>
            <w:tcW w:w="4678" w:type="dxa"/>
          </w:tcPr>
          <w:p w14:paraId="4C5D6D40" w14:textId="77777777" w:rsidR="002C2F42" w:rsidRPr="00A52F4C" w:rsidRDefault="002C2F42" w:rsidP="00A52F4C">
            <w:pPr>
              <w:spacing w:after="0" w:line="240" w:lineRule="auto"/>
              <w:rPr>
                <w:rFonts w:ascii="Noto Sans" w:hAnsi="Noto Sans" w:cs="Noto Sans"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73504B2" w14:textId="77777777" w:rsidR="002C2F42" w:rsidRPr="00A52F4C" w:rsidRDefault="002C2F42" w:rsidP="00A52F4C">
            <w:pPr>
              <w:spacing w:after="0" w:line="240" w:lineRule="auto"/>
              <w:rPr>
                <w:rFonts w:ascii="Noto Sans" w:hAnsi="Noto Sans" w:cs="Noto Sans"/>
                <w:bCs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0801EF58" w14:textId="77777777" w:rsidR="002C2F42" w:rsidRPr="00A52F4C" w:rsidRDefault="002C2F42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  <w:r w:rsidRPr="00A52F4C">
              <w:rPr>
                <w:rFonts w:ascii="Noto Sans" w:hAnsi="Noto Sans" w:cs="Noto Sans"/>
                <w:b/>
              </w:rPr>
              <w:t xml:space="preserve">Date </w:t>
            </w:r>
            <w:r w:rsidR="00D44BC4" w:rsidRPr="00A52F4C">
              <w:rPr>
                <w:rFonts w:ascii="Noto Sans" w:hAnsi="Noto Sans" w:cs="Noto Sans"/>
                <w:b/>
              </w:rPr>
              <w:t>of scrutiny and verification</w:t>
            </w:r>
            <w:r w:rsidRPr="00A52F4C">
              <w:rPr>
                <w:rFonts w:ascii="Noto Sans" w:hAnsi="Noto Sans" w:cs="Noto Sans"/>
                <w:b/>
              </w:rPr>
              <w:t>:</w:t>
            </w:r>
          </w:p>
        </w:tc>
        <w:tc>
          <w:tcPr>
            <w:tcW w:w="4394" w:type="dxa"/>
          </w:tcPr>
          <w:p w14:paraId="4D47ABCE" w14:textId="77777777" w:rsidR="002C2F42" w:rsidRPr="00033A96" w:rsidRDefault="002C2F42" w:rsidP="00A52F4C">
            <w:pPr>
              <w:spacing w:after="0" w:line="240" w:lineRule="auto"/>
              <w:rPr>
                <w:rFonts w:ascii="Noto Sans" w:hAnsi="Noto Sans" w:cs="Noto Sans"/>
              </w:rPr>
            </w:pPr>
          </w:p>
        </w:tc>
      </w:tr>
    </w:tbl>
    <w:p w14:paraId="22D439E9" w14:textId="77777777" w:rsidR="002C2F42" w:rsidRPr="00033A96" w:rsidRDefault="002C2F42" w:rsidP="00A52F4C">
      <w:pPr>
        <w:spacing w:after="0" w:line="240" w:lineRule="auto"/>
        <w:ind w:right="676"/>
        <w:rPr>
          <w:rFonts w:ascii="Noto Sans" w:hAnsi="Noto Sans" w:cs="Noto Sans"/>
        </w:rPr>
      </w:pPr>
    </w:p>
    <w:p w14:paraId="42BE5F09" w14:textId="77777777" w:rsidR="00A52F4C" w:rsidRPr="00B912FE" w:rsidRDefault="00A52F4C" w:rsidP="00B912FE">
      <w:pPr>
        <w:spacing w:after="0" w:line="240" w:lineRule="auto"/>
        <w:ind w:right="676"/>
        <w:rPr>
          <w:rFonts w:ascii="Noto Sans" w:hAnsi="Noto Sans" w:cs="Noto Sans"/>
          <w:b/>
        </w:rPr>
      </w:pPr>
      <w:r w:rsidRPr="00B912FE">
        <w:rPr>
          <w:rFonts w:ascii="Noto Sans" w:hAnsi="Noto Sans" w:cs="Noto Sans"/>
          <w:b/>
        </w:rPr>
        <w:t>Action Plan</w:t>
      </w:r>
    </w:p>
    <w:tbl>
      <w:tblPr>
        <w:tblStyle w:val="TableGrid"/>
        <w:tblW w:w="15382" w:type="dxa"/>
        <w:tblLook w:val="04A0" w:firstRow="1" w:lastRow="0" w:firstColumn="1" w:lastColumn="0" w:noHBand="0" w:noVBand="1"/>
      </w:tblPr>
      <w:tblGrid>
        <w:gridCol w:w="1271"/>
        <w:gridCol w:w="2552"/>
        <w:gridCol w:w="3969"/>
        <w:gridCol w:w="2790"/>
        <w:gridCol w:w="4800"/>
      </w:tblGrid>
      <w:tr w:rsidR="00A52F4C" w14:paraId="28F0AED5" w14:textId="77777777" w:rsidTr="00B912FE">
        <w:trPr>
          <w:trHeight w:val="300"/>
        </w:trPr>
        <w:tc>
          <w:tcPr>
            <w:tcW w:w="1271" w:type="dxa"/>
            <w:shd w:val="clear" w:color="auto" w:fill="D9D9D9" w:themeFill="background1" w:themeFillShade="D9"/>
          </w:tcPr>
          <w:p w14:paraId="1C50A960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Action ID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D7E77D4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Finding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7C7E372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Action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2A6D67AE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Responsibility</w:t>
            </w:r>
          </w:p>
        </w:tc>
        <w:tc>
          <w:tcPr>
            <w:tcW w:w="4800" w:type="dxa"/>
            <w:shd w:val="clear" w:color="auto" w:fill="D9D9D9" w:themeFill="background1" w:themeFillShade="D9"/>
          </w:tcPr>
          <w:p w14:paraId="422F3AD4" w14:textId="77777777" w:rsidR="00A52F4C" w:rsidRDefault="78CC77FB" w:rsidP="1A153D48">
            <w:pPr>
              <w:spacing w:after="0" w:line="240" w:lineRule="auto"/>
              <w:rPr>
                <w:rFonts w:ascii="Noto Sans" w:eastAsia="Noto Sans" w:hAnsi="Noto Sans" w:cs="Noto Sans"/>
              </w:rPr>
            </w:pPr>
            <w:r w:rsidRPr="1A153D48">
              <w:rPr>
                <w:rFonts w:ascii="Noto Sans" w:eastAsia="Noto Sans" w:hAnsi="Noto Sans" w:cs="Noto Sans"/>
                <w:b/>
                <w:bCs/>
              </w:rPr>
              <w:t>Methods used to demonstrate Evaluation of impact and outcome</w:t>
            </w:r>
          </w:p>
        </w:tc>
      </w:tr>
      <w:tr w:rsidR="00A52F4C" w14:paraId="259CF977" w14:textId="77777777" w:rsidTr="1A153D48">
        <w:trPr>
          <w:trHeight w:val="300"/>
        </w:trPr>
        <w:tc>
          <w:tcPr>
            <w:tcW w:w="1271" w:type="dxa"/>
          </w:tcPr>
          <w:p w14:paraId="346FF6B9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2552" w:type="dxa"/>
          </w:tcPr>
          <w:p w14:paraId="4658ECC6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3969" w:type="dxa"/>
          </w:tcPr>
          <w:p w14:paraId="5C805267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2790" w:type="dxa"/>
          </w:tcPr>
          <w:p w14:paraId="41E61787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4800" w:type="dxa"/>
          </w:tcPr>
          <w:p w14:paraId="33217547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</w:tr>
      <w:tr w:rsidR="00A52F4C" w14:paraId="1C9DBB69" w14:textId="77777777" w:rsidTr="1A153D48">
        <w:trPr>
          <w:trHeight w:val="300"/>
        </w:trPr>
        <w:tc>
          <w:tcPr>
            <w:tcW w:w="1271" w:type="dxa"/>
          </w:tcPr>
          <w:p w14:paraId="121B0773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2552" w:type="dxa"/>
          </w:tcPr>
          <w:p w14:paraId="31F9899D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3969" w:type="dxa"/>
          </w:tcPr>
          <w:p w14:paraId="4D2126C6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2790" w:type="dxa"/>
          </w:tcPr>
          <w:p w14:paraId="0BD95280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4800" w:type="dxa"/>
          </w:tcPr>
          <w:p w14:paraId="2B3EA070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</w:tr>
      <w:tr w:rsidR="00A52F4C" w14:paraId="1CB868C2" w14:textId="77777777" w:rsidTr="1A153D48">
        <w:trPr>
          <w:trHeight w:val="300"/>
        </w:trPr>
        <w:tc>
          <w:tcPr>
            <w:tcW w:w="1271" w:type="dxa"/>
          </w:tcPr>
          <w:p w14:paraId="6A2B7300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2552" w:type="dxa"/>
          </w:tcPr>
          <w:p w14:paraId="1FE7A842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3969" w:type="dxa"/>
          </w:tcPr>
          <w:p w14:paraId="152EBCFA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2790" w:type="dxa"/>
          </w:tcPr>
          <w:p w14:paraId="3D1483DC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4800" w:type="dxa"/>
          </w:tcPr>
          <w:p w14:paraId="57135BDF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</w:tr>
      <w:tr w:rsidR="00A52F4C" w14:paraId="181A2D86" w14:textId="77777777" w:rsidTr="1A153D48">
        <w:trPr>
          <w:trHeight w:val="300"/>
        </w:trPr>
        <w:tc>
          <w:tcPr>
            <w:tcW w:w="1271" w:type="dxa"/>
          </w:tcPr>
          <w:p w14:paraId="69979FC8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2552" w:type="dxa"/>
          </w:tcPr>
          <w:p w14:paraId="78D9BC88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3969" w:type="dxa"/>
          </w:tcPr>
          <w:p w14:paraId="5422976E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2790" w:type="dxa"/>
          </w:tcPr>
          <w:p w14:paraId="4E1831B3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4800" w:type="dxa"/>
          </w:tcPr>
          <w:p w14:paraId="11377899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</w:tr>
      <w:tr w:rsidR="00A52F4C" w14:paraId="630E32EC" w14:textId="77777777" w:rsidTr="1A153D48">
        <w:trPr>
          <w:trHeight w:val="300"/>
        </w:trPr>
        <w:tc>
          <w:tcPr>
            <w:tcW w:w="1271" w:type="dxa"/>
          </w:tcPr>
          <w:p w14:paraId="3F511A0A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2552" w:type="dxa"/>
          </w:tcPr>
          <w:p w14:paraId="2560B97E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3969" w:type="dxa"/>
          </w:tcPr>
          <w:p w14:paraId="0AB8D1AC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2790" w:type="dxa"/>
          </w:tcPr>
          <w:p w14:paraId="6F505E1E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  <w:tc>
          <w:tcPr>
            <w:tcW w:w="4800" w:type="dxa"/>
          </w:tcPr>
          <w:p w14:paraId="79378C4C" w14:textId="77777777" w:rsidR="00A52F4C" w:rsidRDefault="00A52F4C" w:rsidP="00A52F4C">
            <w:pPr>
              <w:spacing w:after="0" w:line="240" w:lineRule="auto"/>
              <w:rPr>
                <w:rFonts w:ascii="Noto Sans" w:hAnsi="Noto Sans" w:cs="Noto Sans"/>
                <w:b/>
              </w:rPr>
            </w:pPr>
          </w:p>
        </w:tc>
      </w:tr>
    </w:tbl>
    <w:p w14:paraId="32C4768E" w14:textId="77777777" w:rsidR="00A52F4C" w:rsidRPr="00A52F4C" w:rsidRDefault="00A52F4C" w:rsidP="00A52F4C">
      <w:pPr>
        <w:spacing w:after="0" w:line="240" w:lineRule="auto"/>
        <w:ind w:right="676"/>
        <w:rPr>
          <w:rFonts w:ascii="Noto Sans" w:hAnsi="Noto Sans" w:cs="Noto Sans"/>
          <w:b/>
        </w:rPr>
      </w:pPr>
    </w:p>
    <w:p w14:paraId="3604F1DD" w14:textId="77777777" w:rsidR="00D44BC4" w:rsidRPr="00B912FE" w:rsidRDefault="002C2F42" w:rsidP="00B912FE">
      <w:pPr>
        <w:spacing w:after="0" w:line="240" w:lineRule="auto"/>
        <w:ind w:right="676"/>
        <w:rPr>
          <w:rFonts w:ascii="Noto Sans" w:hAnsi="Noto Sans" w:cs="Noto Sans"/>
          <w:b/>
        </w:rPr>
      </w:pPr>
      <w:r w:rsidRPr="00B912FE">
        <w:rPr>
          <w:rFonts w:ascii="Noto Sans" w:hAnsi="Noto Sans" w:cs="Noto Sans"/>
          <w:b/>
        </w:rPr>
        <w:t xml:space="preserve">Summary of Outcome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2C2F42" w:rsidRPr="00033A96" w14:paraId="19B5AC08" w14:textId="77777777" w:rsidTr="00033A96">
        <w:tc>
          <w:tcPr>
            <w:tcW w:w="15446" w:type="dxa"/>
          </w:tcPr>
          <w:p w14:paraId="76BF81AD" w14:textId="77777777" w:rsidR="002C2F42" w:rsidRPr="00033A96" w:rsidRDefault="00D44BC4" w:rsidP="00092325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right="675"/>
              <w:rPr>
                <w:rFonts w:ascii="Noto Sans" w:hAnsi="Noto Sans" w:cs="Noto Sans"/>
              </w:rPr>
            </w:pPr>
            <w:proofErr w:type="gramStart"/>
            <w:r w:rsidRPr="00033A96">
              <w:rPr>
                <w:rFonts w:ascii="Wingdings" w:eastAsia="Wingdings" w:hAnsi="Wingdings" w:cs="Wingdings"/>
              </w:rPr>
              <w:t>o</w:t>
            </w:r>
            <w:r w:rsidRPr="00033A96">
              <w:rPr>
                <w:rFonts w:ascii="Noto Sans" w:hAnsi="Noto Sans" w:cs="Noto Sans"/>
              </w:rPr>
              <w:t xml:space="preserve">  </w:t>
            </w:r>
            <w:r w:rsidR="00B912FE">
              <w:rPr>
                <w:rFonts w:ascii="Noto Sans" w:hAnsi="Noto Sans" w:cs="Noto Sans"/>
              </w:rPr>
              <w:t>SSCP</w:t>
            </w:r>
            <w:proofErr w:type="gramEnd"/>
            <w:r w:rsidR="00B912FE">
              <w:rPr>
                <w:rFonts w:ascii="Noto Sans" w:hAnsi="Noto Sans" w:cs="Noto Sans"/>
              </w:rPr>
              <w:t xml:space="preserve"> Independent Scrutineer / nominated SSCP member</w:t>
            </w:r>
            <w:r w:rsidR="002C2F42" w:rsidRPr="00033A96">
              <w:rPr>
                <w:rFonts w:ascii="Noto Sans" w:hAnsi="Noto Sans" w:cs="Noto Sans"/>
              </w:rPr>
              <w:t xml:space="preserve"> agreed the action plan is complete </w:t>
            </w:r>
            <w:r w:rsidR="002C2F42" w:rsidRPr="00033A96">
              <w:rPr>
                <w:rFonts w:ascii="Noto Sans" w:hAnsi="Noto Sans" w:cs="Noto Sans"/>
                <w:b/>
              </w:rPr>
              <w:t>OR</w:t>
            </w:r>
          </w:p>
          <w:p w14:paraId="2BDEB43F" w14:textId="77777777" w:rsidR="002C2F42" w:rsidRPr="00033A96" w:rsidRDefault="00D44BC4" w:rsidP="00092325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57" w:right="675" w:hanging="357"/>
              <w:contextualSpacing w:val="0"/>
              <w:rPr>
                <w:rFonts w:ascii="Noto Sans" w:hAnsi="Noto Sans" w:cs="Noto Sans"/>
              </w:rPr>
            </w:pPr>
            <w:proofErr w:type="gramStart"/>
            <w:r w:rsidRPr="00033A96">
              <w:rPr>
                <w:rFonts w:ascii="Wingdings" w:eastAsia="Wingdings" w:hAnsi="Wingdings" w:cs="Wingdings"/>
              </w:rPr>
              <w:t>o</w:t>
            </w:r>
            <w:r w:rsidRPr="00033A96">
              <w:rPr>
                <w:rFonts w:ascii="Noto Sans" w:hAnsi="Noto Sans" w:cs="Noto Sans"/>
              </w:rPr>
              <w:t xml:space="preserve">  </w:t>
            </w:r>
            <w:r w:rsidR="002C2F42" w:rsidRPr="00033A96">
              <w:rPr>
                <w:rFonts w:ascii="Noto Sans" w:hAnsi="Noto Sans" w:cs="Noto Sans"/>
              </w:rPr>
              <w:t>Some</w:t>
            </w:r>
            <w:proofErr w:type="gramEnd"/>
            <w:r w:rsidR="002C2F42" w:rsidRPr="00033A96">
              <w:rPr>
                <w:rFonts w:ascii="Noto Sans" w:hAnsi="Noto Sans" w:cs="Noto Sans"/>
              </w:rPr>
              <w:t xml:space="preserve"> of the actions don’t meet the requirements. </w:t>
            </w:r>
            <w:r w:rsidRPr="00033A96">
              <w:rPr>
                <w:rFonts w:ascii="Noto Sans" w:hAnsi="Noto Sans" w:cs="Noto Sans"/>
              </w:rPr>
              <w:t xml:space="preserve">Please see detail below and </w:t>
            </w:r>
            <w:r w:rsidR="002C2F42" w:rsidRPr="00033A96">
              <w:rPr>
                <w:rFonts w:ascii="Noto Sans" w:hAnsi="Noto Sans" w:cs="Noto Sans"/>
              </w:rPr>
              <w:t>provide further update</w:t>
            </w:r>
            <w:r w:rsidR="00B912FE">
              <w:rPr>
                <w:rFonts w:ascii="Noto Sans" w:hAnsi="Noto Sans" w:cs="Noto Sans"/>
              </w:rPr>
              <w:t>s</w:t>
            </w:r>
            <w:r w:rsidR="002C2F42" w:rsidRPr="00033A96">
              <w:rPr>
                <w:rFonts w:ascii="Noto Sans" w:hAnsi="Noto Sans" w:cs="Noto Sans"/>
              </w:rPr>
              <w:t xml:space="preserve">/supporting evidence by </w:t>
            </w:r>
            <w:r w:rsidR="00B912FE">
              <w:rPr>
                <w:rFonts w:ascii="Noto Sans" w:hAnsi="Noto Sans" w:cs="Noto Sans"/>
                <w:color w:val="FF0000"/>
              </w:rPr>
              <w:t>[i</w:t>
            </w:r>
            <w:r w:rsidR="002C2F42" w:rsidRPr="00033A96">
              <w:rPr>
                <w:rFonts w:ascii="Noto Sans" w:hAnsi="Noto Sans" w:cs="Noto Sans"/>
                <w:color w:val="FF0000"/>
              </w:rPr>
              <w:t xml:space="preserve">nsert date two weeks prior to the next </w:t>
            </w:r>
            <w:r w:rsidR="00033A96">
              <w:rPr>
                <w:rFonts w:ascii="Noto Sans" w:hAnsi="Noto Sans" w:cs="Noto Sans"/>
                <w:color w:val="FF0000"/>
              </w:rPr>
              <w:t xml:space="preserve">Learning and Improvement </w:t>
            </w:r>
            <w:r w:rsidR="00B912FE">
              <w:rPr>
                <w:rFonts w:ascii="Noto Sans" w:hAnsi="Noto Sans" w:cs="Noto Sans"/>
                <w:color w:val="FF0000"/>
              </w:rPr>
              <w:t>subgroup]</w:t>
            </w:r>
            <w:r w:rsidR="002C2F42" w:rsidRPr="00033A96">
              <w:rPr>
                <w:rFonts w:ascii="Noto Sans" w:hAnsi="Noto Sans" w:cs="Noto Sans"/>
              </w:rPr>
              <w:t xml:space="preserve">to </w:t>
            </w:r>
            <w:hyperlink r:id="rId12" w:history="1">
              <w:r w:rsidR="00033A96" w:rsidRPr="00033A96">
                <w:rPr>
                  <w:rStyle w:val="Hyperlink"/>
                  <w:rFonts w:ascii="Noto Sans" w:hAnsi="Noto Sans" w:cs="Noto Sans"/>
                </w:rPr>
                <w:t>SSCP@somerset.gov.uk</w:t>
              </w:r>
            </w:hyperlink>
          </w:p>
        </w:tc>
      </w:tr>
      <w:tr w:rsidR="002C2F42" w:rsidRPr="00033A96" w14:paraId="7C3F32FF" w14:textId="77777777" w:rsidTr="00033A96">
        <w:tc>
          <w:tcPr>
            <w:tcW w:w="15446" w:type="dxa"/>
          </w:tcPr>
          <w:p w14:paraId="69956BE5" w14:textId="77777777" w:rsidR="002C2F42" w:rsidRPr="00033A96" w:rsidRDefault="002C2F42" w:rsidP="00092325">
            <w:pPr>
              <w:spacing w:after="0" w:line="240" w:lineRule="auto"/>
              <w:ind w:right="676"/>
              <w:rPr>
                <w:rFonts w:ascii="Noto Sans" w:hAnsi="Noto Sans" w:cs="Noto Sans"/>
                <w:b/>
              </w:rPr>
            </w:pPr>
            <w:r w:rsidRPr="00033A96">
              <w:rPr>
                <w:rFonts w:ascii="Noto Sans" w:hAnsi="Noto Sans" w:cs="Noto Sans"/>
                <w:b/>
              </w:rPr>
              <w:t>Feedback:</w:t>
            </w:r>
          </w:p>
          <w:p w14:paraId="24592ADA" w14:textId="77777777" w:rsidR="00D44BC4" w:rsidRPr="00033A96" w:rsidRDefault="00D44BC4" w:rsidP="00092325">
            <w:pPr>
              <w:spacing w:after="0" w:line="240" w:lineRule="auto"/>
              <w:ind w:right="676"/>
              <w:rPr>
                <w:rFonts w:ascii="Noto Sans" w:hAnsi="Noto Sans" w:cs="Noto Sans"/>
                <w:b/>
              </w:rPr>
            </w:pPr>
          </w:p>
          <w:p w14:paraId="0BCDADF0" w14:textId="77777777" w:rsidR="00D44BC4" w:rsidRDefault="00D44BC4" w:rsidP="00092325">
            <w:pPr>
              <w:spacing w:after="0" w:line="240" w:lineRule="auto"/>
              <w:ind w:right="676"/>
              <w:rPr>
                <w:rFonts w:ascii="Noto Sans" w:hAnsi="Noto Sans" w:cs="Noto Sans"/>
                <w:b/>
              </w:rPr>
            </w:pPr>
          </w:p>
          <w:p w14:paraId="6C968143" w14:textId="77777777" w:rsidR="00A52F4C" w:rsidRPr="00033A96" w:rsidRDefault="00A52F4C" w:rsidP="00092325">
            <w:pPr>
              <w:spacing w:after="0" w:line="240" w:lineRule="auto"/>
              <w:ind w:right="676"/>
              <w:rPr>
                <w:rFonts w:ascii="Noto Sans" w:hAnsi="Noto Sans" w:cs="Noto Sans"/>
                <w:b/>
              </w:rPr>
            </w:pPr>
          </w:p>
          <w:p w14:paraId="64E9E691" w14:textId="77777777" w:rsidR="002C2F42" w:rsidRPr="00033A96" w:rsidRDefault="002C2F42" w:rsidP="00092325">
            <w:pPr>
              <w:spacing w:after="0" w:line="240" w:lineRule="auto"/>
              <w:ind w:right="676"/>
              <w:rPr>
                <w:rFonts w:ascii="Noto Sans" w:hAnsi="Noto Sans" w:cs="Noto Sans"/>
              </w:rPr>
            </w:pPr>
          </w:p>
        </w:tc>
      </w:tr>
    </w:tbl>
    <w:p w14:paraId="1F94572D" w14:textId="77777777" w:rsidR="00D44BC4" w:rsidRDefault="00D44BC4" w:rsidP="002C2F42">
      <w:pPr>
        <w:spacing w:line="240" w:lineRule="auto"/>
        <w:ind w:right="676"/>
      </w:pPr>
    </w:p>
    <w:sectPr w:rsidR="00D44BC4" w:rsidSect="00033A96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AC27" w14:textId="77777777" w:rsidR="00243D33" w:rsidRDefault="00243D33" w:rsidP="002C2F42">
      <w:pPr>
        <w:spacing w:after="0" w:line="240" w:lineRule="auto"/>
      </w:pPr>
      <w:r>
        <w:separator/>
      </w:r>
    </w:p>
  </w:endnote>
  <w:endnote w:type="continuationSeparator" w:id="0">
    <w:p w14:paraId="63859950" w14:textId="77777777" w:rsidR="00243D33" w:rsidRDefault="00243D33" w:rsidP="002C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745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4BBC4" w14:textId="77777777" w:rsidR="002C2F42" w:rsidRPr="00B912FE" w:rsidRDefault="00B912FE" w:rsidP="00B912FE">
        <w:pPr>
          <w:pStyle w:val="Footer"/>
          <w:tabs>
            <w:tab w:val="right" w:pos="10800"/>
          </w:tabs>
          <w:spacing w:before="120"/>
          <w:rPr>
            <w:sz w:val="20"/>
          </w:rPr>
        </w:pPr>
        <w:r>
          <w:rPr>
            <w:sz w:val="20"/>
          </w:rPr>
          <w:t>Updated March 2023</w:t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  <w:t xml:space="preserve">Page </w:t>
        </w:r>
        <w:r>
          <w:rPr>
            <w:rStyle w:val="PageNumber"/>
            <w:sz w:val="20"/>
          </w:rPr>
          <w:fldChar w:fldCharType="begin"/>
        </w:r>
        <w:r>
          <w:rPr>
            <w:rStyle w:val="PageNumber"/>
            <w:sz w:val="20"/>
          </w:rPr>
          <w:instrText xml:space="preserve"> PAGE </w:instrText>
        </w:r>
        <w:r>
          <w:rPr>
            <w:rStyle w:val="PageNumber"/>
            <w:sz w:val="20"/>
          </w:rPr>
          <w:fldChar w:fldCharType="separate"/>
        </w:r>
        <w:r>
          <w:rPr>
            <w:rStyle w:val="PageNumber"/>
            <w:sz w:val="20"/>
          </w:rPr>
          <w:t>1</w:t>
        </w:r>
        <w:r>
          <w:rPr>
            <w:rStyle w:val="PageNumber"/>
            <w:sz w:val="20"/>
          </w:rPr>
          <w:fldChar w:fldCharType="end"/>
        </w:r>
        <w:r>
          <w:rPr>
            <w:rStyle w:val="PageNumber"/>
            <w:sz w:val="20"/>
          </w:rPr>
          <w:t xml:space="preserve"> of </w:t>
        </w:r>
        <w:r>
          <w:rPr>
            <w:rStyle w:val="PageNumber"/>
            <w:sz w:val="20"/>
          </w:rPr>
          <w:fldChar w:fldCharType="begin"/>
        </w:r>
        <w:r>
          <w:rPr>
            <w:rStyle w:val="PageNumber"/>
            <w:sz w:val="20"/>
          </w:rPr>
          <w:instrText xml:space="preserve"> NUMPAGES </w:instrText>
        </w:r>
        <w:r>
          <w:rPr>
            <w:rStyle w:val="PageNumber"/>
            <w:sz w:val="20"/>
          </w:rPr>
          <w:fldChar w:fldCharType="separate"/>
        </w:r>
        <w:r>
          <w:rPr>
            <w:rStyle w:val="PageNumber"/>
            <w:sz w:val="20"/>
          </w:rPr>
          <w:t>2</w:t>
        </w:r>
        <w:r>
          <w:rPr>
            <w:rStyle w:val="PageNumber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0B04" w14:textId="77777777" w:rsidR="00243D33" w:rsidRDefault="00243D33" w:rsidP="002C2F42">
      <w:pPr>
        <w:spacing w:after="0" w:line="240" w:lineRule="auto"/>
      </w:pPr>
      <w:r>
        <w:separator/>
      </w:r>
    </w:p>
  </w:footnote>
  <w:footnote w:type="continuationSeparator" w:id="0">
    <w:p w14:paraId="1CD1E399" w14:textId="77777777" w:rsidR="00243D33" w:rsidRDefault="00243D33" w:rsidP="002C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17DD" w14:textId="77777777" w:rsidR="00B912FE" w:rsidRDefault="00B912FE" w:rsidP="00B912FE">
    <w:pPr>
      <w:spacing w:after="0" w:line="240" w:lineRule="auto"/>
      <w:rPr>
        <w:rFonts w:ascii="Noto Sans" w:hAnsi="Noto Sans" w:cs="Noto Sans"/>
        <w:color w:val="FF0000"/>
        <w:sz w:val="24"/>
        <w:szCs w:val="24"/>
      </w:rPr>
    </w:pPr>
    <w:r w:rsidRPr="00B912FE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3AC26DDF" wp14:editId="4FFDCAE5">
          <wp:simplePos x="0" y="0"/>
          <wp:positionH relativeFrom="margin">
            <wp:align>right</wp:align>
          </wp:positionH>
          <wp:positionV relativeFrom="paragraph">
            <wp:posOffset>-131445</wp:posOffset>
          </wp:positionV>
          <wp:extent cx="2568924" cy="514350"/>
          <wp:effectExtent l="0" t="0" r="3175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92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Noto Sans" w:hAnsi="Noto Sans" w:cs="Noto Sans"/>
          <w:color w:val="FF0000"/>
          <w:sz w:val="24"/>
          <w:szCs w:val="24"/>
        </w:rPr>
        <w:id w:val="1078780762"/>
        <w:docPartObj>
          <w:docPartGallery w:val="Watermarks"/>
          <w:docPartUnique/>
        </w:docPartObj>
      </w:sdtPr>
      <w:sdtContent>
        <w:r w:rsidR="00000000">
          <w:rPr>
            <w:rFonts w:ascii="Noto Sans" w:hAnsi="Noto Sans" w:cs="Noto Sans"/>
            <w:noProof/>
            <w:color w:val="FF0000"/>
            <w:sz w:val="24"/>
            <w:szCs w:val="24"/>
          </w:rPr>
          <w:pict w14:anchorId="565D86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Pr="00B912FE">
      <w:rPr>
        <w:rFonts w:ascii="Noto Sans" w:hAnsi="Noto Sans" w:cs="Noto Sans"/>
        <w:color w:val="FF0000"/>
        <w:sz w:val="24"/>
        <w:szCs w:val="24"/>
      </w:rPr>
      <w:t>Confidential When Completed</w:t>
    </w:r>
  </w:p>
  <w:p w14:paraId="4318827B" w14:textId="77777777" w:rsidR="00033A96" w:rsidRPr="00B912FE" w:rsidRDefault="00033A96" w:rsidP="00B912FE">
    <w:pPr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3D7"/>
    <w:multiLevelType w:val="hybridMultilevel"/>
    <w:tmpl w:val="E0ACE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349"/>
    <w:multiLevelType w:val="hybridMultilevel"/>
    <w:tmpl w:val="DC74E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682"/>
    <w:multiLevelType w:val="hybridMultilevel"/>
    <w:tmpl w:val="01DCC8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9876D7"/>
    <w:multiLevelType w:val="hybridMultilevel"/>
    <w:tmpl w:val="E2EE85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1358E"/>
    <w:multiLevelType w:val="singleLevel"/>
    <w:tmpl w:val="1BB8B3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8B85AFB"/>
    <w:multiLevelType w:val="hybridMultilevel"/>
    <w:tmpl w:val="10168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F109D"/>
    <w:multiLevelType w:val="hybridMultilevel"/>
    <w:tmpl w:val="F010141A"/>
    <w:lvl w:ilvl="0" w:tplc="9BB0403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23C05"/>
    <w:multiLevelType w:val="hybridMultilevel"/>
    <w:tmpl w:val="7DCA4D6E"/>
    <w:lvl w:ilvl="0" w:tplc="DE7CCA3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684C79"/>
    <w:multiLevelType w:val="hybridMultilevel"/>
    <w:tmpl w:val="59F8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33BE1"/>
    <w:multiLevelType w:val="hybridMultilevel"/>
    <w:tmpl w:val="04EAE1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2E5DD5"/>
    <w:multiLevelType w:val="hybridMultilevel"/>
    <w:tmpl w:val="E5CE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847280">
    <w:abstractNumId w:val="1"/>
  </w:num>
  <w:num w:numId="2" w16cid:durableId="1165975393">
    <w:abstractNumId w:val="5"/>
  </w:num>
  <w:num w:numId="3" w16cid:durableId="170218780">
    <w:abstractNumId w:val="3"/>
  </w:num>
  <w:num w:numId="4" w16cid:durableId="497421681">
    <w:abstractNumId w:val="6"/>
  </w:num>
  <w:num w:numId="5" w16cid:durableId="1664966471">
    <w:abstractNumId w:val="4"/>
  </w:num>
  <w:num w:numId="6" w16cid:durableId="903829780">
    <w:abstractNumId w:val="9"/>
  </w:num>
  <w:num w:numId="7" w16cid:durableId="833839278">
    <w:abstractNumId w:val="0"/>
  </w:num>
  <w:num w:numId="8" w16cid:durableId="354503436">
    <w:abstractNumId w:val="10"/>
  </w:num>
  <w:num w:numId="9" w16cid:durableId="950405191">
    <w:abstractNumId w:val="8"/>
  </w:num>
  <w:num w:numId="10" w16cid:durableId="449856599">
    <w:abstractNumId w:val="2"/>
  </w:num>
  <w:num w:numId="11" w16cid:durableId="1017346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81"/>
    <w:rsid w:val="000012CE"/>
    <w:rsid w:val="000027A3"/>
    <w:rsid w:val="00003B3B"/>
    <w:rsid w:val="0000737B"/>
    <w:rsid w:val="00011721"/>
    <w:rsid w:val="00012C28"/>
    <w:rsid w:val="00013966"/>
    <w:rsid w:val="000149B0"/>
    <w:rsid w:val="000160B7"/>
    <w:rsid w:val="00020FBC"/>
    <w:rsid w:val="00021DC2"/>
    <w:rsid w:val="00022BC1"/>
    <w:rsid w:val="00022FF5"/>
    <w:rsid w:val="00023B81"/>
    <w:rsid w:val="000251A5"/>
    <w:rsid w:val="00027DE6"/>
    <w:rsid w:val="0003226A"/>
    <w:rsid w:val="00033A96"/>
    <w:rsid w:val="000364CD"/>
    <w:rsid w:val="00040178"/>
    <w:rsid w:val="00040DEF"/>
    <w:rsid w:val="00041E8C"/>
    <w:rsid w:val="00042EB3"/>
    <w:rsid w:val="00044AAF"/>
    <w:rsid w:val="000460D3"/>
    <w:rsid w:val="00047503"/>
    <w:rsid w:val="000475F8"/>
    <w:rsid w:val="00050B4A"/>
    <w:rsid w:val="00055A78"/>
    <w:rsid w:val="0005633A"/>
    <w:rsid w:val="0006106E"/>
    <w:rsid w:val="00061D08"/>
    <w:rsid w:val="00067FBC"/>
    <w:rsid w:val="00070911"/>
    <w:rsid w:val="000736C6"/>
    <w:rsid w:val="00084580"/>
    <w:rsid w:val="000863E4"/>
    <w:rsid w:val="00090DD7"/>
    <w:rsid w:val="00091AAB"/>
    <w:rsid w:val="00091BAB"/>
    <w:rsid w:val="00092325"/>
    <w:rsid w:val="00096DDD"/>
    <w:rsid w:val="000A1F30"/>
    <w:rsid w:val="000B062A"/>
    <w:rsid w:val="000B4E77"/>
    <w:rsid w:val="000B6125"/>
    <w:rsid w:val="000C54D3"/>
    <w:rsid w:val="000C6A74"/>
    <w:rsid w:val="000D0DA8"/>
    <w:rsid w:val="000D15D1"/>
    <w:rsid w:val="000D38F5"/>
    <w:rsid w:val="000D7B5B"/>
    <w:rsid w:val="000E0900"/>
    <w:rsid w:val="000E2D22"/>
    <w:rsid w:val="000F47C8"/>
    <w:rsid w:val="000F49E7"/>
    <w:rsid w:val="000F4CEB"/>
    <w:rsid w:val="000F7A46"/>
    <w:rsid w:val="000F7EAB"/>
    <w:rsid w:val="00104BC3"/>
    <w:rsid w:val="001068DA"/>
    <w:rsid w:val="00106D67"/>
    <w:rsid w:val="00107AA1"/>
    <w:rsid w:val="00107D7B"/>
    <w:rsid w:val="001103ED"/>
    <w:rsid w:val="00111550"/>
    <w:rsid w:val="00114418"/>
    <w:rsid w:val="00115E5C"/>
    <w:rsid w:val="001210E4"/>
    <w:rsid w:val="001222D7"/>
    <w:rsid w:val="00122C0F"/>
    <w:rsid w:val="001241CE"/>
    <w:rsid w:val="00130D7E"/>
    <w:rsid w:val="00130FBB"/>
    <w:rsid w:val="0013271F"/>
    <w:rsid w:val="0013458D"/>
    <w:rsid w:val="0013473A"/>
    <w:rsid w:val="0013752B"/>
    <w:rsid w:val="00141CD8"/>
    <w:rsid w:val="00145C62"/>
    <w:rsid w:val="001463B5"/>
    <w:rsid w:val="00153A1F"/>
    <w:rsid w:val="0015492D"/>
    <w:rsid w:val="00156891"/>
    <w:rsid w:val="00156F36"/>
    <w:rsid w:val="00156FCC"/>
    <w:rsid w:val="001577CE"/>
    <w:rsid w:val="00163D0F"/>
    <w:rsid w:val="001641E0"/>
    <w:rsid w:val="00164BD1"/>
    <w:rsid w:val="001657D1"/>
    <w:rsid w:val="00166511"/>
    <w:rsid w:val="00170DDE"/>
    <w:rsid w:val="00170E43"/>
    <w:rsid w:val="0017159C"/>
    <w:rsid w:val="001718D7"/>
    <w:rsid w:val="001729BF"/>
    <w:rsid w:val="00172B7D"/>
    <w:rsid w:val="0017748D"/>
    <w:rsid w:val="00177657"/>
    <w:rsid w:val="00177A39"/>
    <w:rsid w:val="00180ED7"/>
    <w:rsid w:val="00184FE8"/>
    <w:rsid w:val="00186A94"/>
    <w:rsid w:val="00187A30"/>
    <w:rsid w:val="00190536"/>
    <w:rsid w:val="00192280"/>
    <w:rsid w:val="00192D75"/>
    <w:rsid w:val="00192EAA"/>
    <w:rsid w:val="001A3CAA"/>
    <w:rsid w:val="001A4436"/>
    <w:rsid w:val="001B0DF4"/>
    <w:rsid w:val="001B1B36"/>
    <w:rsid w:val="001B2011"/>
    <w:rsid w:val="001B3A13"/>
    <w:rsid w:val="001B6CE8"/>
    <w:rsid w:val="001B786E"/>
    <w:rsid w:val="001C0281"/>
    <w:rsid w:val="001C489F"/>
    <w:rsid w:val="001C6926"/>
    <w:rsid w:val="001D0A0E"/>
    <w:rsid w:val="001D0B94"/>
    <w:rsid w:val="001E089F"/>
    <w:rsid w:val="001E22F7"/>
    <w:rsid w:val="001E37EC"/>
    <w:rsid w:val="001E3ED6"/>
    <w:rsid w:val="001E6511"/>
    <w:rsid w:val="001F2819"/>
    <w:rsid w:val="001F36C2"/>
    <w:rsid w:val="0020279B"/>
    <w:rsid w:val="00203D03"/>
    <w:rsid w:val="002045DF"/>
    <w:rsid w:val="0021261F"/>
    <w:rsid w:val="00212F1F"/>
    <w:rsid w:val="0021369D"/>
    <w:rsid w:val="0021474E"/>
    <w:rsid w:val="002213C4"/>
    <w:rsid w:val="002230C1"/>
    <w:rsid w:val="00223BC3"/>
    <w:rsid w:val="00226A95"/>
    <w:rsid w:val="00227E74"/>
    <w:rsid w:val="00227F54"/>
    <w:rsid w:val="00230033"/>
    <w:rsid w:val="002376EF"/>
    <w:rsid w:val="00241350"/>
    <w:rsid w:val="00241B43"/>
    <w:rsid w:val="002430B0"/>
    <w:rsid w:val="00243D33"/>
    <w:rsid w:val="00244565"/>
    <w:rsid w:val="00244AFD"/>
    <w:rsid w:val="00244DE1"/>
    <w:rsid w:val="0024627E"/>
    <w:rsid w:val="00246867"/>
    <w:rsid w:val="002468E5"/>
    <w:rsid w:val="00247E13"/>
    <w:rsid w:val="00251434"/>
    <w:rsid w:val="002517CE"/>
    <w:rsid w:val="00253A22"/>
    <w:rsid w:val="00253ED0"/>
    <w:rsid w:val="00255423"/>
    <w:rsid w:val="00257859"/>
    <w:rsid w:val="00262A70"/>
    <w:rsid w:val="00264E44"/>
    <w:rsid w:val="0026640D"/>
    <w:rsid w:val="00270210"/>
    <w:rsid w:val="0027439D"/>
    <w:rsid w:val="00275427"/>
    <w:rsid w:val="00277447"/>
    <w:rsid w:val="002811B2"/>
    <w:rsid w:val="00281957"/>
    <w:rsid w:val="00282B8F"/>
    <w:rsid w:val="002841C1"/>
    <w:rsid w:val="002845B6"/>
    <w:rsid w:val="0028677E"/>
    <w:rsid w:val="002A116C"/>
    <w:rsid w:val="002A192C"/>
    <w:rsid w:val="002A2821"/>
    <w:rsid w:val="002A2E53"/>
    <w:rsid w:val="002A3E0C"/>
    <w:rsid w:val="002A5E5B"/>
    <w:rsid w:val="002A6647"/>
    <w:rsid w:val="002A715F"/>
    <w:rsid w:val="002A7CF2"/>
    <w:rsid w:val="002A7F38"/>
    <w:rsid w:val="002B1C57"/>
    <w:rsid w:val="002B1D80"/>
    <w:rsid w:val="002B27DB"/>
    <w:rsid w:val="002B4C96"/>
    <w:rsid w:val="002B58D1"/>
    <w:rsid w:val="002B687F"/>
    <w:rsid w:val="002C2F42"/>
    <w:rsid w:val="002C322E"/>
    <w:rsid w:val="002C3EB4"/>
    <w:rsid w:val="002C42B3"/>
    <w:rsid w:val="002C7589"/>
    <w:rsid w:val="002D3CB6"/>
    <w:rsid w:val="002E10FF"/>
    <w:rsid w:val="002E1DF2"/>
    <w:rsid w:val="002E5447"/>
    <w:rsid w:val="002E64E5"/>
    <w:rsid w:val="002E731B"/>
    <w:rsid w:val="002F3653"/>
    <w:rsid w:val="002F4AE5"/>
    <w:rsid w:val="003019B6"/>
    <w:rsid w:val="003051AF"/>
    <w:rsid w:val="00305E0D"/>
    <w:rsid w:val="00306B5D"/>
    <w:rsid w:val="003106D2"/>
    <w:rsid w:val="00310B3D"/>
    <w:rsid w:val="00310C04"/>
    <w:rsid w:val="003112A4"/>
    <w:rsid w:val="0031433B"/>
    <w:rsid w:val="00314615"/>
    <w:rsid w:val="003165C7"/>
    <w:rsid w:val="003317D7"/>
    <w:rsid w:val="003341BB"/>
    <w:rsid w:val="0033574A"/>
    <w:rsid w:val="003361C9"/>
    <w:rsid w:val="00336A99"/>
    <w:rsid w:val="00342FE4"/>
    <w:rsid w:val="00344B39"/>
    <w:rsid w:val="00350458"/>
    <w:rsid w:val="003523D8"/>
    <w:rsid w:val="003571BC"/>
    <w:rsid w:val="00366A49"/>
    <w:rsid w:val="0037253B"/>
    <w:rsid w:val="00376D36"/>
    <w:rsid w:val="003776BE"/>
    <w:rsid w:val="003809D1"/>
    <w:rsid w:val="003829D2"/>
    <w:rsid w:val="00382BB2"/>
    <w:rsid w:val="00382DF8"/>
    <w:rsid w:val="00391C87"/>
    <w:rsid w:val="00393B16"/>
    <w:rsid w:val="00394313"/>
    <w:rsid w:val="003951A9"/>
    <w:rsid w:val="003A08C4"/>
    <w:rsid w:val="003A196C"/>
    <w:rsid w:val="003A19D9"/>
    <w:rsid w:val="003A2C15"/>
    <w:rsid w:val="003A2D5F"/>
    <w:rsid w:val="003A3E63"/>
    <w:rsid w:val="003A40BC"/>
    <w:rsid w:val="003A50B2"/>
    <w:rsid w:val="003A56E9"/>
    <w:rsid w:val="003A5890"/>
    <w:rsid w:val="003A70ED"/>
    <w:rsid w:val="003B2F99"/>
    <w:rsid w:val="003B75E7"/>
    <w:rsid w:val="003C0672"/>
    <w:rsid w:val="003C658D"/>
    <w:rsid w:val="003C6CF4"/>
    <w:rsid w:val="003D0A38"/>
    <w:rsid w:val="003D317B"/>
    <w:rsid w:val="003D4B05"/>
    <w:rsid w:val="003E236C"/>
    <w:rsid w:val="003E301D"/>
    <w:rsid w:val="003E4130"/>
    <w:rsid w:val="003E477E"/>
    <w:rsid w:val="003E7E75"/>
    <w:rsid w:val="003F318B"/>
    <w:rsid w:val="003F5349"/>
    <w:rsid w:val="003F59A2"/>
    <w:rsid w:val="003F5A2C"/>
    <w:rsid w:val="003F6A04"/>
    <w:rsid w:val="004126F1"/>
    <w:rsid w:val="00414D68"/>
    <w:rsid w:val="00420654"/>
    <w:rsid w:val="00421FC3"/>
    <w:rsid w:val="00423E44"/>
    <w:rsid w:val="004250E3"/>
    <w:rsid w:val="00430F06"/>
    <w:rsid w:val="004441F3"/>
    <w:rsid w:val="004444C1"/>
    <w:rsid w:val="00447631"/>
    <w:rsid w:val="00454FBC"/>
    <w:rsid w:val="00456388"/>
    <w:rsid w:val="00461573"/>
    <w:rsid w:val="00462A02"/>
    <w:rsid w:val="00463E72"/>
    <w:rsid w:val="00463F81"/>
    <w:rsid w:val="00466E5F"/>
    <w:rsid w:val="004673C7"/>
    <w:rsid w:val="00470436"/>
    <w:rsid w:val="00470532"/>
    <w:rsid w:val="00474B03"/>
    <w:rsid w:val="00475DF3"/>
    <w:rsid w:val="00476A09"/>
    <w:rsid w:val="004827CE"/>
    <w:rsid w:val="00483F8A"/>
    <w:rsid w:val="00484BB1"/>
    <w:rsid w:val="00485344"/>
    <w:rsid w:val="004855D4"/>
    <w:rsid w:val="00485E1A"/>
    <w:rsid w:val="00487C82"/>
    <w:rsid w:val="004920C4"/>
    <w:rsid w:val="004927B1"/>
    <w:rsid w:val="00493269"/>
    <w:rsid w:val="00495223"/>
    <w:rsid w:val="004A53CB"/>
    <w:rsid w:val="004A5B6E"/>
    <w:rsid w:val="004A7D5B"/>
    <w:rsid w:val="004C0314"/>
    <w:rsid w:val="004C1391"/>
    <w:rsid w:val="004C45E4"/>
    <w:rsid w:val="004C4937"/>
    <w:rsid w:val="004D0E5F"/>
    <w:rsid w:val="004D1728"/>
    <w:rsid w:val="004D19A4"/>
    <w:rsid w:val="004D4059"/>
    <w:rsid w:val="004F1D47"/>
    <w:rsid w:val="004F3772"/>
    <w:rsid w:val="004F5C63"/>
    <w:rsid w:val="004F5D20"/>
    <w:rsid w:val="005012A7"/>
    <w:rsid w:val="0050364D"/>
    <w:rsid w:val="005042B9"/>
    <w:rsid w:val="005069E1"/>
    <w:rsid w:val="00510C4C"/>
    <w:rsid w:val="00512B70"/>
    <w:rsid w:val="00512D95"/>
    <w:rsid w:val="00514B26"/>
    <w:rsid w:val="00514BA0"/>
    <w:rsid w:val="0052019F"/>
    <w:rsid w:val="00521558"/>
    <w:rsid w:val="0052248F"/>
    <w:rsid w:val="00522E39"/>
    <w:rsid w:val="00522F4C"/>
    <w:rsid w:val="00523F8E"/>
    <w:rsid w:val="0052508F"/>
    <w:rsid w:val="00526322"/>
    <w:rsid w:val="00531FA1"/>
    <w:rsid w:val="00533B69"/>
    <w:rsid w:val="00537F55"/>
    <w:rsid w:val="00540EF4"/>
    <w:rsid w:val="00545EFB"/>
    <w:rsid w:val="00554800"/>
    <w:rsid w:val="00554D84"/>
    <w:rsid w:val="005600BB"/>
    <w:rsid w:val="005617EE"/>
    <w:rsid w:val="00563CAA"/>
    <w:rsid w:val="00565A98"/>
    <w:rsid w:val="00570FFB"/>
    <w:rsid w:val="005760F8"/>
    <w:rsid w:val="00581559"/>
    <w:rsid w:val="0058194D"/>
    <w:rsid w:val="00586370"/>
    <w:rsid w:val="005901E1"/>
    <w:rsid w:val="005908FC"/>
    <w:rsid w:val="005940CF"/>
    <w:rsid w:val="0059575A"/>
    <w:rsid w:val="005A3493"/>
    <w:rsid w:val="005A7033"/>
    <w:rsid w:val="005B241A"/>
    <w:rsid w:val="005B3FE8"/>
    <w:rsid w:val="005B4055"/>
    <w:rsid w:val="005B70B0"/>
    <w:rsid w:val="005C6261"/>
    <w:rsid w:val="005C6428"/>
    <w:rsid w:val="005C663D"/>
    <w:rsid w:val="005D0CA8"/>
    <w:rsid w:val="005D13D8"/>
    <w:rsid w:val="005D1C59"/>
    <w:rsid w:val="005D418F"/>
    <w:rsid w:val="005D7E67"/>
    <w:rsid w:val="005E0E36"/>
    <w:rsid w:val="005E2A0F"/>
    <w:rsid w:val="005E6300"/>
    <w:rsid w:val="005E7238"/>
    <w:rsid w:val="005F1124"/>
    <w:rsid w:val="005F1668"/>
    <w:rsid w:val="005F36B3"/>
    <w:rsid w:val="005F390C"/>
    <w:rsid w:val="005F3EBC"/>
    <w:rsid w:val="005F5B3E"/>
    <w:rsid w:val="005F5FAC"/>
    <w:rsid w:val="00602564"/>
    <w:rsid w:val="00610C31"/>
    <w:rsid w:val="0061393F"/>
    <w:rsid w:val="0061591F"/>
    <w:rsid w:val="00615C28"/>
    <w:rsid w:val="006318CB"/>
    <w:rsid w:val="0063235A"/>
    <w:rsid w:val="006332CF"/>
    <w:rsid w:val="0063456A"/>
    <w:rsid w:val="00634801"/>
    <w:rsid w:val="006349F3"/>
    <w:rsid w:val="00635259"/>
    <w:rsid w:val="00643818"/>
    <w:rsid w:val="00643834"/>
    <w:rsid w:val="00652358"/>
    <w:rsid w:val="0065264E"/>
    <w:rsid w:val="00662F5B"/>
    <w:rsid w:val="00665272"/>
    <w:rsid w:val="00665D72"/>
    <w:rsid w:val="00671963"/>
    <w:rsid w:val="00673F0B"/>
    <w:rsid w:val="00674CF5"/>
    <w:rsid w:val="00675F32"/>
    <w:rsid w:val="00680BFB"/>
    <w:rsid w:val="00680FF7"/>
    <w:rsid w:val="00681068"/>
    <w:rsid w:val="00683530"/>
    <w:rsid w:val="00693C36"/>
    <w:rsid w:val="00695F3F"/>
    <w:rsid w:val="00696787"/>
    <w:rsid w:val="006A04F0"/>
    <w:rsid w:val="006A3105"/>
    <w:rsid w:val="006A4AF8"/>
    <w:rsid w:val="006A6CE0"/>
    <w:rsid w:val="006B0598"/>
    <w:rsid w:val="006B1AAC"/>
    <w:rsid w:val="006B5623"/>
    <w:rsid w:val="006C1F8A"/>
    <w:rsid w:val="006C5EC0"/>
    <w:rsid w:val="006D22AA"/>
    <w:rsid w:val="006D308D"/>
    <w:rsid w:val="006D316A"/>
    <w:rsid w:val="006D57FF"/>
    <w:rsid w:val="006D6F75"/>
    <w:rsid w:val="006E2D9C"/>
    <w:rsid w:val="006E2D9F"/>
    <w:rsid w:val="006E706B"/>
    <w:rsid w:val="006E7796"/>
    <w:rsid w:val="006F0A0B"/>
    <w:rsid w:val="006F3A5D"/>
    <w:rsid w:val="00700E74"/>
    <w:rsid w:val="00704198"/>
    <w:rsid w:val="007044D7"/>
    <w:rsid w:val="0071257B"/>
    <w:rsid w:val="00712607"/>
    <w:rsid w:val="00713389"/>
    <w:rsid w:val="00714A74"/>
    <w:rsid w:val="00717306"/>
    <w:rsid w:val="0071739D"/>
    <w:rsid w:val="00723307"/>
    <w:rsid w:val="007233A6"/>
    <w:rsid w:val="007259A4"/>
    <w:rsid w:val="00727F7A"/>
    <w:rsid w:val="00730A24"/>
    <w:rsid w:val="00731E56"/>
    <w:rsid w:val="00732E9F"/>
    <w:rsid w:val="00734F5F"/>
    <w:rsid w:val="00736C43"/>
    <w:rsid w:val="00737E6E"/>
    <w:rsid w:val="0074015E"/>
    <w:rsid w:val="00746AE3"/>
    <w:rsid w:val="00747878"/>
    <w:rsid w:val="0075055D"/>
    <w:rsid w:val="00751CD2"/>
    <w:rsid w:val="00752486"/>
    <w:rsid w:val="0075525D"/>
    <w:rsid w:val="007568C8"/>
    <w:rsid w:val="00760471"/>
    <w:rsid w:val="00766830"/>
    <w:rsid w:val="00766EA2"/>
    <w:rsid w:val="00771159"/>
    <w:rsid w:val="00772B7A"/>
    <w:rsid w:val="00775466"/>
    <w:rsid w:val="007816DE"/>
    <w:rsid w:val="00781A44"/>
    <w:rsid w:val="007841B7"/>
    <w:rsid w:val="007841F0"/>
    <w:rsid w:val="00791053"/>
    <w:rsid w:val="00791199"/>
    <w:rsid w:val="007931B0"/>
    <w:rsid w:val="00797446"/>
    <w:rsid w:val="007A0526"/>
    <w:rsid w:val="007A0D82"/>
    <w:rsid w:val="007A1F2F"/>
    <w:rsid w:val="007A4A66"/>
    <w:rsid w:val="007B0CF1"/>
    <w:rsid w:val="007B2A52"/>
    <w:rsid w:val="007B362A"/>
    <w:rsid w:val="007B53F5"/>
    <w:rsid w:val="007B69D2"/>
    <w:rsid w:val="007C1A26"/>
    <w:rsid w:val="007C27CA"/>
    <w:rsid w:val="007D3849"/>
    <w:rsid w:val="007D3EDF"/>
    <w:rsid w:val="007D6420"/>
    <w:rsid w:val="007D69AA"/>
    <w:rsid w:val="007E28D3"/>
    <w:rsid w:val="007E2F87"/>
    <w:rsid w:val="007E43DB"/>
    <w:rsid w:val="007E597F"/>
    <w:rsid w:val="007E60DD"/>
    <w:rsid w:val="007F00D0"/>
    <w:rsid w:val="007F2969"/>
    <w:rsid w:val="007F4003"/>
    <w:rsid w:val="007F6766"/>
    <w:rsid w:val="0080167B"/>
    <w:rsid w:val="00801B6E"/>
    <w:rsid w:val="00802C58"/>
    <w:rsid w:val="00802D2D"/>
    <w:rsid w:val="00804917"/>
    <w:rsid w:val="008122B3"/>
    <w:rsid w:val="00812F6B"/>
    <w:rsid w:val="0081423F"/>
    <w:rsid w:val="00814AC7"/>
    <w:rsid w:val="00814DFF"/>
    <w:rsid w:val="00817578"/>
    <w:rsid w:val="008178E8"/>
    <w:rsid w:val="00821324"/>
    <w:rsid w:val="008229F7"/>
    <w:rsid w:val="00823D22"/>
    <w:rsid w:val="00834A86"/>
    <w:rsid w:val="00834D2E"/>
    <w:rsid w:val="008366E8"/>
    <w:rsid w:val="00840988"/>
    <w:rsid w:val="00845AC6"/>
    <w:rsid w:val="008464BF"/>
    <w:rsid w:val="0085470C"/>
    <w:rsid w:val="008624FA"/>
    <w:rsid w:val="0088269F"/>
    <w:rsid w:val="00883FB0"/>
    <w:rsid w:val="008841C2"/>
    <w:rsid w:val="00887986"/>
    <w:rsid w:val="00892275"/>
    <w:rsid w:val="008950FB"/>
    <w:rsid w:val="008A3CEE"/>
    <w:rsid w:val="008A3E9E"/>
    <w:rsid w:val="008A575E"/>
    <w:rsid w:val="008A69C3"/>
    <w:rsid w:val="008A7B78"/>
    <w:rsid w:val="008B03E9"/>
    <w:rsid w:val="008B169C"/>
    <w:rsid w:val="008C10C8"/>
    <w:rsid w:val="008C4628"/>
    <w:rsid w:val="008D16F6"/>
    <w:rsid w:val="008D1A00"/>
    <w:rsid w:val="008D42D2"/>
    <w:rsid w:val="008D4CAE"/>
    <w:rsid w:val="008D54CF"/>
    <w:rsid w:val="008D57B5"/>
    <w:rsid w:val="008D6F57"/>
    <w:rsid w:val="008E0086"/>
    <w:rsid w:val="008E38EB"/>
    <w:rsid w:val="008E43E8"/>
    <w:rsid w:val="008E58D5"/>
    <w:rsid w:val="008F03A8"/>
    <w:rsid w:val="008F09A2"/>
    <w:rsid w:val="008F1A16"/>
    <w:rsid w:val="008F2034"/>
    <w:rsid w:val="008F64AB"/>
    <w:rsid w:val="009012FD"/>
    <w:rsid w:val="0090590C"/>
    <w:rsid w:val="0091016C"/>
    <w:rsid w:val="0091329D"/>
    <w:rsid w:val="009133BE"/>
    <w:rsid w:val="00913819"/>
    <w:rsid w:val="00920583"/>
    <w:rsid w:val="00920F0D"/>
    <w:rsid w:val="00921214"/>
    <w:rsid w:val="009215FA"/>
    <w:rsid w:val="009216DA"/>
    <w:rsid w:val="00922D80"/>
    <w:rsid w:val="0092451B"/>
    <w:rsid w:val="0092497F"/>
    <w:rsid w:val="00925FAA"/>
    <w:rsid w:val="00931410"/>
    <w:rsid w:val="00936A44"/>
    <w:rsid w:val="009432F5"/>
    <w:rsid w:val="00943BF7"/>
    <w:rsid w:val="00955C18"/>
    <w:rsid w:val="0096089F"/>
    <w:rsid w:val="009637A2"/>
    <w:rsid w:val="00970D95"/>
    <w:rsid w:val="00970F57"/>
    <w:rsid w:val="00972B0A"/>
    <w:rsid w:val="00973D14"/>
    <w:rsid w:val="009743FC"/>
    <w:rsid w:val="00980C8E"/>
    <w:rsid w:val="00984A80"/>
    <w:rsid w:val="009905CA"/>
    <w:rsid w:val="00992E08"/>
    <w:rsid w:val="00995111"/>
    <w:rsid w:val="00995E69"/>
    <w:rsid w:val="009978BF"/>
    <w:rsid w:val="009A1636"/>
    <w:rsid w:val="009A64C9"/>
    <w:rsid w:val="009A795B"/>
    <w:rsid w:val="009B14F4"/>
    <w:rsid w:val="009B5578"/>
    <w:rsid w:val="009B5FFF"/>
    <w:rsid w:val="009B6D81"/>
    <w:rsid w:val="009B77DC"/>
    <w:rsid w:val="009C32E2"/>
    <w:rsid w:val="009C36C7"/>
    <w:rsid w:val="009C4F8E"/>
    <w:rsid w:val="009C6855"/>
    <w:rsid w:val="009C7A19"/>
    <w:rsid w:val="009D1748"/>
    <w:rsid w:val="009D6492"/>
    <w:rsid w:val="009D71D0"/>
    <w:rsid w:val="009D79B8"/>
    <w:rsid w:val="009E396D"/>
    <w:rsid w:val="009E4999"/>
    <w:rsid w:val="009E55AA"/>
    <w:rsid w:val="009F14FD"/>
    <w:rsid w:val="009F243A"/>
    <w:rsid w:val="009F2AC8"/>
    <w:rsid w:val="00A00DC5"/>
    <w:rsid w:val="00A0198D"/>
    <w:rsid w:val="00A03558"/>
    <w:rsid w:val="00A03912"/>
    <w:rsid w:val="00A05CBC"/>
    <w:rsid w:val="00A06441"/>
    <w:rsid w:val="00A10751"/>
    <w:rsid w:val="00A108A4"/>
    <w:rsid w:val="00A136A1"/>
    <w:rsid w:val="00A1401B"/>
    <w:rsid w:val="00A1682C"/>
    <w:rsid w:val="00A177E8"/>
    <w:rsid w:val="00A25EE0"/>
    <w:rsid w:val="00A30AE8"/>
    <w:rsid w:val="00A313E3"/>
    <w:rsid w:val="00A3146A"/>
    <w:rsid w:val="00A32355"/>
    <w:rsid w:val="00A324E4"/>
    <w:rsid w:val="00A3665D"/>
    <w:rsid w:val="00A36998"/>
    <w:rsid w:val="00A406B9"/>
    <w:rsid w:val="00A40F71"/>
    <w:rsid w:val="00A410AD"/>
    <w:rsid w:val="00A44107"/>
    <w:rsid w:val="00A4438C"/>
    <w:rsid w:val="00A47597"/>
    <w:rsid w:val="00A47719"/>
    <w:rsid w:val="00A50036"/>
    <w:rsid w:val="00A52F4C"/>
    <w:rsid w:val="00A63119"/>
    <w:rsid w:val="00A636DD"/>
    <w:rsid w:val="00A70F66"/>
    <w:rsid w:val="00A70F87"/>
    <w:rsid w:val="00A72A79"/>
    <w:rsid w:val="00A73E6A"/>
    <w:rsid w:val="00A828E3"/>
    <w:rsid w:val="00A83D9B"/>
    <w:rsid w:val="00A857B8"/>
    <w:rsid w:val="00A861C0"/>
    <w:rsid w:val="00A9461D"/>
    <w:rsid w:val="00A9787D"/>
    <w:rsid w:val="00AA07D3"/>
    <w:rsid w:val="00AA5411"/>
    <w:rsid w:val="00AA579A"/>
    <w:rsid w:val="00AA6F06"/>
    <w:rsid w:val="00AB0586"/>
    <w:rsid w:val="00AB2620"/>
    <w:rsid w:val="00AB3373"/>
    <w:rsid w:val="00AB348B"/>
    <w:rsid w:val="00AB4A7F"/>
    <w:rsid w:val="00AB6E3E"/>
    <w:rsid w:val="00AC20C0"/>
    <w:rsid w:val="00AC2150"/>
    <w:rsid w:val="00AC2C10"/>
    <w:rsid w:val="00AC5C1D"/>
    <w:rsid w:val="00AD17FD"/>
    <w:rsid w:val="00AF014C"/>
    <w:rsid w:val="00AF0809"/>
    <w:rsid w:val="00AF0D45"/>
    <w:rsid w:val="00AF3438"/>
    <w:rsid w:val="00AF3710"/>
    <w:rsid w:val="00AF3EB8"/>
    <w:rsid w:val="00AF6831"/>
    <w:rsid w:val="00B049DD"/>
    <w:rsid w:val="00B0551A"/>
    <w:rsid w:val="00B07A86"/>
    <w:rsid w:val="00B10F44"/>
    <w:rsid w:val="00B143F0"/>
    <w:rsid w:val="00B229A5"/>
    <w:rsid w:val="00B241E5"/>
    <w:rsid w:val="00B24283"/>
    <w:rsid w:val="00B25997"/>
    <w:rsid w:val="00B271D3"/>
    <w:rsid w:val="00B30F43"/>
    <w:rsid w:val="00B31DBA"/>
    <w:rsid w:val="00B331B4"/>
    <w:rsid w:val="00B401C7"/>
    <w:rsid w:val="00B45EEA"/>
    <w:rsid w:val="00B50CC2"/>
    <w:rsid w:val="00B52A86"/>
    <w:rsid w:val="00B54CDC"/>
    <w:rsid w:val="00B56186"/>
    <w:rsid w:val="00B67FD0"/>
    <w:rsid w:val="00B71C3B"/>
    <w:rsid w:val="00B74A86"/>
    <w:rsid w:val="00B74CF9"/>
    <w:rsid w:val="00B84794"/>
    <w:rsid w:val="00B8543C"/>
    <w:rsid w:val="00B912FE"/>
    <w:rsid w:val="00B94004"/>
    <w:rsid w:val="00B95CCF"/>
    <w:rsid w:val="00B97979"/>
    <w:rsid w:val="00BA1C25"/>
    <w:rsid w:val="00BA266A"/>
    <w:rsid w:val="00BA3293"/>
    <w:rsid w:val="00BA4920"/>
    <w:rsid w:val="00BB6161"/>
    <w:rsid w:val="00BB6612"/>
    <w:rsid w:val="00BB6BCD"/>
    <w:rsid w:val="00BB77FC"/>
    <w:rsid w:val="00BB7884"/>
    <w:rsid w:val="00BC24C4"/>
    <w:rsid w:val="00BC2C9D"/>
    <w:rsid w:val="00BC7502"/>
    <w:rsid w:val="00BD07EA"/>
    <w:rsid w:val="00BD0A5C"/>
    <w:rsid w:val="00BE0877"/>
    <w:rsid w:val="00BE123F"/>
    <w:rsid w:val="00BE2BE0"/>
    <w:rsid w:val="00BE2C59"/>
    <w:rsid w:val="00BE2F18"/>
    <w:rsid w:val="00BE4254"/>
    <w:rsid w:val="00BF00BB"/>
    <w:rsid w:val="00BF3294"/>
    <w:rsid w:val="00BF5C8E"/>
    <w:rsid w:val="00BF5DFE"/>
    <w:rsid w:val="00BF64BD"/>
    <w:rsid w:val="00BF707A"/>
    <w:rsid w:val="00C12766"/>
    <w:rsid w:val="00C12EE1"/>
    <w:rsid w:val="00C13351"/>
    <w:rsid w:val="00C1753B"/>
    <w:rsid w:val="00C177D8"/>
    <w:rsid w:val="00C22996"/>
    <w:rsid w:val="00C22D41"/>
    <w:rsid w:val="00C24988"/>
    <w:rsid w:val="00C25E39"/>
    <w:rsid w:val="00C31CCA"/>
    <w:rsid w:val="00C31E59"/>
    <w:rsid w:val="00C33C40"/>
    <w:rsid w:val="00C36BB0"/>
    <w:rsid w:val="00C37ADC"/>
    <w:rsid w:val="00C44122"/>
    <w:rsid w:val="00C522E6"/>
    <w:rsid w:val="00C5232C"/>
    <w:rsid w:val="00C52837"/>
    <w:rsid w:val="00C55D83"/>
    <w:rsid w:val="00C57632"/>
    <w:rsid w:val="00C60CEF"/>
    <w:rsid w:val="00C61358"/>
    <w:rsid w:val="00C7177A"/>
    <w:rsid w:val="00C7193B"/>
    <w:rsid w:val="00C719B6"/>
    <w:rsid w:val="00C77723"/>
    <w:rsid w:val="00C80D40"/>
    <w:rsid w:val="00C80F46"/>
    <w:rsid w:val="00C82872"/>
    <w:rsid w:val="00C8298C"/>
    <w:rsid w:val="00C83775"/>
    <w:rsid w:val="00C90EF4"/>
    <w:rsid w:val="00C933CB"/>
    <w:rsid w:val="00C94889"/>
    <w:rsid w:val="00C94925"/>
    <w:rsid w:val="00C96B5B"/>
    <w:rsid w:val="00CA0253"/>
    <w:rsid w:val="00CA10DC"/>
    <w:rsid w:val="00CA4957"/>
    <w:rsid w:val="00CA4AA4"/>
    <w:rsid w:val="00CB127A"/>
    <w:rsid w:val="00CB3C27"/>
    <w:rsid w:val="00CB4DAE"/>
    <w:rsid w:val="00CB7057"/>
    <w:rsid w:val="00CC22BF"/>
    <w:rsid w:val="00CC5450"/>
    <w:rsid w:val="00CC759E"/>
    <w:rsid w:val="00CD5A28"/>
    <w:rsid w:val="00CE2D0E"/>
    <w:rsid w:val="00CE447C"/>
    <w:rsid w:val="00CE57D7"/>
    <w:rsid w:val="00CE6C1A"/>
    <w:rsid w:val="00CE7106"/>
    <w:rsid w:val="00CF251B"/>
    <w:rsid w:val="00D01454"/>
    <w:rsid w:val="00D029CE"/>
    <w:rsid w:val="00D049B6"/>
    <w:rsid w:val="00D06C19"/>
    <w:rsid w:val="00D102D7"/>
    <w:rsid w:val="00D116CE"/>
    <w:rsid w:val="00D11B56"/>
    <w:rsid w:val="00D13EBA"/>
    <w:rsid w:val="00D22AB1"/>
    <w:rsid w:val="00D240F8"/>
    <w:rsid w:val="00D25762"/>
    <w:rsid w:val="00D30426"/>
    <w:rsid w:val="00D30441"/>
    <w:rsid w:val="00D31B6F"/>
    <w:rsid w:val="00D31F03"/>
    <w:rsid w:val="00D32CF8"/>
    <w:rsid w:val="00D3428B"/>
    <w:rsid w:val="00D34E82"/>
    <w:rsid w:val="00D354FD"/>
    <w:rsid w:val="00D3757F"/>
    <w:rsid w:val="00D37F39"/>
    <w:rsid w:val="00D445D3"/>
    <w:rsid w:val="00D44BC4"/>
    <w:rsid w:val="00D450E6"/>
    <w:rsid w:val="00D458A6"/>
    <w:rsid w:val="00D52801"/>
    <w:rsid w:val="00D57446"/>
    <w:rsid w:val="00D6414E"/>
    <w:rsid w:val="00D71855"/>
    <w:rsid w:val="00D727F1"/>
    <w:rsid w:val="00D76F21"/>
    <w:rsid w:val="00D8123F"/>
    <w:rsid w:val="00D85337"/>
    <w:rsid w:val="00D857A7"/>
    <w:rsid w:val="00D902F2"/>
    <w:rsid w:val="00D906DD"/>
    <w:rsid w:val="00D90F84"/>
    <w:rsid w:val="00D91A5F"/>
    <w:rsid w:val="00D92891"/>
    <w:rsid w:val="00D92D1B"/>
    <w:rsid w:val="00D9531F"/>
    <w:rsid w:val="00DA12FE"/>
    <w:rsid w:val="00DB244D"/>
    <w:rsid w:val="00DB32D9"/>
    <w:rsid w:val="00DB3486"/>
    <w:rsid w:val="00DB4E60"/>
    <w:rsid w:val="00DB6278"/>
    <w:rsid w:val="00DC0D75"/>
    <w:rsid w:val="00DC1FE9"/>
    <w:rsid w:val="00DC2CAE"/>
    <w:rsid w:val="00DC2D0C"/>
    <w:rsid w:val="00DC3CD9"/>
    <w:rsid w:val="00DC5256"/>
    <w:rsid w:val="00DC62A6"/>
    <w:rsid w:val="00DC7CFB"/>
    <w:rsid w:val="00DD1881"/>
    <w:rsid w:val="00DE3480"/>
    <w:rsid w:val="00DF03B6"/>
    <w:rsid w:val="00DF2559"/>
    <w:rsid w:val="00DF5097"/>
    <w:rsid w:val="00E0219F"/>
    <w:rsid w:val="00E03837"/>
    <w:rsid w:val="00E074A8"/>
    <w:rsid w:val="00E17E74"/>
    <w:rsid w:val="00E20FFE"/>
    <w:rsid w:val="00E21335"/>
    <w:rsid w:val="00E27697"/>
    <w:rsid w:val="00E27E3E"/>
    <w:rsid w:val="00E30265"/>
    <w:rsid w:val="00E30DA6"/>
    <w:rsid w:val="00E369A7"/>
    <w:rsid w:val="00E4101E"/>
    <w:rsid w:val="00E455D8"/>
    <w:rsid w:val="00E4561A"/>
    <w:rsid w:val="00E462CD"/>
    <w:rsid w:val="00E476D6"/>
    <w:rsid w:val="00E5227E"/>
    <w:rsid w:val="00E54AD8"/>
    <w:rsid w:val="00E57805"/>
    <w:rsid w:val="00E6057E"/>
    <w:rsid w:val="00E60829"/>
    <w:rsid w:val="00E61E44"/>
    <w:rsid w:val="00E65C10"/>
    <w:rsid w:val="00E7142A"/>
    <w:rsid w:val="00E73B46"/>
    <w:rsid w:val="00E76160"/>
    <w:rsid w:val="00E76371"/>
    <w:rsid w:val="00E81C7B"/>
    <w:rsid w:val="00E82E06"/>
    <w:rsid w:val="00E8315C"/>
    <w:rsid w:val="00E90A26"/>
    <w:rsid w:val="00EA03CA"/>
    <w:rsid w:val="00EA5271"/>
    <w:rsid w:val="00EA6CAB"/>
    <w:rsid w:val="00EB18F2"/>
    <w:rsid w:val="00EB2C84"/>
    <w:rsid w:val="00EB55A3"/>
    <w:rsid w:val="00EB634B"/>
    <w:rsid w:val="00EC03B6"/>
    <w:rsid w:val="00EC170A"/>
    <w:rsid w:val="00EC4012"/>
    <w:rsid w:val="00ED2DA8"/>
    <w:rsid w:val="00ED3893"/>
    <w:rsid w:val="00ED3BF3"/>
    <w:rsid w:val="00ED731A"/>
    <w:rsid w:val="00EE01F6"/>
    <w:rsid w:val="00EE2A04"/>
    <w:rsid w:val="00EE7417"/>
    <w:rsid w:val="00EF2DE1"/>
    <w:rsid w:val="00F00D32"/>
    <w:rsid w:val="00F01CA2"/>
    <w:rsid w:val="00F05CBF"/>
    <w:rsid w:val="00F062E6"/>
    <w:rsid w:val="00F07710"/>
    <w:rsid w:val="00F1149C"/>
    <w:rsid w:val="00F140EA"/>
    <w:rsid w:val="00F20B6A"/>
    <w:rsid w:val="00F23143"/>
    <w:rsid w:val="00F3079C"/>
    <w:rsid w:val="00F30B14"/>
    <w:rsid w:val="00F36033"/>
    <w:rsid w:val="00F4208C"/>
    <w:rsid w:val="00F4557A"/>
    <w:rsid w:val="00F500A0"/>
    <w:rsid w:val="00F50734"/>
    <w:rsid w:val="00F52995"/>
    <w:rsid w:val="00F54819"/>
    <w:rsid w:val="00F56997"/>
    <w:rsid w:val="00F624FC"/>
    <w:rsid w:val="00F73D44"/>
    <w:rsid w:val="00F7556A"/>
    <w:rsid w:val="00F767C0"/>
    <w:rsid w:val="00F81535"/>
    <w:rsid w:val="00F90A3C"/>
    <w:rsid w:val="00F945F5"/>
    <w:rsid w:val="00F95C06"/>
    <w:rsid w:val="00F9780E"/>
    <w:rsid w:val="00FA2D34"/>
    <w:rsid w:val="00FA4AF9"/>
    <w:rsid w:val="00FA6DD9"/>
    <w:rsid w:val="00FA7538"/>
    <w:rsid w:val="00FB0538"/>
    <w:rsid w:val="00FB6436"/>
    <w:rsid w:val="00FB70D4"/>
    <w:rsid w:val="00FC6B3B"/>
    <w:rsid w:val="00FD2CD1"/>
    <w:rsid w:val="00FD2CD9"/>
    <w:rsid w:val="00FD44E5"/>
    <w:rsid w:val="00FD4ABD"/>
    <w:rsid w:val="00FD6751"/>
    <w:rsid w:val="00FE05FF"/>
    <w:rsid w:val="00FE1627"/>
    <w:rsid w:val="00FE2503"/>
    <w:rsid w:val="00FE2A3C"/>
    <w:rsid w:val="00FE55A9"/>
    <w:rsid w:val="00FF1D96"/>
    <w:rsid w:val="00FF3A33"/>
    <w:rsid w:val="00FF3F8C"/>
    <w:rsid w:val="00FF708E"/>
    <w:rsid w:val="1A153D48"/>
    <w:rsid w:val="78CC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79D90"/>
  <w15:chartTrackingRefBased/>
  <w15:docId w15:val="{AEB108D7-C47A-475E-A720-1A7C86A4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912FE"/>
    <w:pPr>
      <w:keepNext/>
      <w:widowControl w:val="0"/>
      <w:tabs>
        <w:tab w:val="left" w:pos="0"/>
      </w:tabs>
      <w:suppressAutoHyphens/>
      <w:spacing w:after="0" w:line="360" w:lineRule="auto"/>
      <w:outlineLvl w:val="1"/>
    </w:pPr>
    <w:rPr>
      <w:rFonts w:ascii="Arial Narrow" w:hAnsi="Arial Narrow"/>
      <w:b/>
      <w:snapToGrid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F81"/>
    <w:pPr>
      <w:ind w:left="720"/>
      <w:contextualSpacing/>
    </w:pPr>
  </w:style>
  <w:style w:type="paragraph" w:customStyle="1" w:styleId="Default">
    <w:name w:val="Default"/>
    <w:rsid w:val="00463F8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627"/>
    <w:rPr>
      <w:color w:val="0000FF"/>
      <w:u w:val="single"/>
    </w:rPr>
  </w:style>
  <w:style w:type="table" w:styleId="TableGrid">
    <w:name w:val="Table Grid"/>
    <w:basedOn w:val="TableNormal"/>
    <w:uiPriority w:val="59"/>
    <w:rsid w:val="00A85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3F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42"/>
  </w:style>
  <w:style w:type="paragraph" w:styleId="Footer">
    <w:name w:val="footer"/>
    <w:basedOn w:val="Normal"/>
    <w:link w:val="FooterChar"/>
    <w:unhideWhenUsed/>
    <w:rsid w:val="002C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C2F42"/>
  </w:style>
  <w:style w:type="character" w:styleId="UnresolvedMention">
    <w:name w:val="Unresolved Mention"/>
    <w:basedOn w:val="DefaultParagraphFont"/>
    <w:uiPriority w:val="99"/>
    <w:semiHidden/>
    <w:unhideWhenUsed/>
    <w:rsid w:val="00033A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B912FE"/>
    <w:rPr>
      <w:rFonts w:ascii="Arial Narrow" w:hAnsi="Arial Narrow"/>
      <w:b/>
      <w:snapToGrid w:val="0"/>
      <w:sz w:val="24"/>
      <w:lang w:eastAsia="en-US"/>
    </w:rPr>
  </w:style>
  <w:style w:type="character" w:styleId="PageNumber">
    <w:name w:val="page number"/>
    <w:basedOn w:val="DefaultParagraphFont"/>
    <w:rsid w:val="00B9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SCP@somerset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AG xmlns="94a896e9-5fad-467d-bdcf-3e67c1364321">GO</FLAG>
    <PageLevel xmlns="94a896e9-5fad-467d-bdcf-3e67c1364321">Linked Document</PageLevel>
    <DevelopmentPhase xmlns="94a896e9-5fad-467d-bdcf-3e67c1364321" xsi:nil="true"/>
    <Draft_x002f_Final xmlns="94a896e9-5fad-467d-bdcf-3e67c13643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644332F6DC8438981429EB71ECE60" ma:contentTypeVersion="11" ma:contentTypeDescription="Create a new document." ma:contentTypeScope="" ma:versionID="31de31b77f7ffa44ffd23267ffccea71">
  <xsd:schema xmlns:xsd="http://www.w3.org/2001/XMLSchema" xmlns:xs="http://www.w3.org/2001/XMLSchema" xmlns:p="http://schemas.microsoft.com/office/2006/metadata/properties" xmlns:ns2="94a896e9-5fad-467d-bdcf-3e67c1364321" xmlns:ns3="386e582e-de1e-498c-8cf5-175241fb032e" targetNamespace="http://schemas.microsoft.com/office/2006/metadata/properties" ma:root="true" ma:fieldsID="26b67bdcbaa672fc005d02ef4c9116c9" ns2:_="" ns3:_="">
    <xsd:import namespace="94a896e9-5fad-467d-bdcf-3e67c1364321"/>
    <xsd:import namespace="386e582e-de1e-498c-8cf5-175241fb0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raft_x002f_Final" minOccurs="0"/>
                <xsd:element ref="ns2:PageLevel" minOccurs="0"/>
                <xsd:element ref="ns2:DevelopmentPhase" minOccurs="0"/>
                <xsd:element ref="ns2: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96e9-5fad-467d-bdcf-3e67c136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raft_x002f_Final" ma:index="14" nillable="true" ma:displayName="FLAG" ma:format="Dropdown" ma:internalName="Draft_x002f_Final">
      <xsd:simpleType>
        <xsd:restriction base="dms:Choice">
          <xsd:enumeration value="REVIEW"/>
          <xsd:enumeration value="GO"/>
          <xsd:enumeration value="STOP"/>
        </xsd:restriction>
      </xsd:simpleType>
    </xsd:element>
    <xsd:element name="PageLevel" ma:index="15" nillable="true" ma:displayName="Page Level" ma:format="Dropdown" ma:internalName="PageLevel">
      <xsd:simpleType>
        <xsd:restriction base="dms:Choice">
          <xsd:enumeration value="Parent Page"/>
          <xsd:enumeration value="Daughter Page"/>
          <xsd:enumeration value="Linked Document"/>
        </xsd:restriction>
      </xsd:simpleType>
    </xsd:element>
    <xsd:element name="DevelopmentPhase" ma:index="16" nillable="true" ma:displayName="Development Phase" ma:format="Dropdown" ma:internalName="DevelopmentPhase">
      <xsd:simpleType>
        <xsd:restriction base="dms:Choice">
          <xsd:enumeration value="PHASE 1"/>
          <xsd:enumeration value="PHASE 2"/>
          <xsd:enumeration value="PHASE 3"/>
        </xsd:restriction>
      </xsd:simpleType>
    </xsd:element>
    <xsd:element name="FLAG" ma:index="17" nillable="true" ma:displayName="FLAG " ma:format="Dropdown" ma:internalName="FLAG">
      <xsd:simpleType>
        <xsd:restriction base="dms:Choice">
          <xsd:enumeration value="GO"/>
          <xsd:enumeration value="REVIEW"/>
          <xsd:enumeration value="STO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e582e-de1e-498c-8cf5-175241fb0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Props1.xml><?xml version="1.0" encoding="utf-8"?>
<ds:datastoreItem xmlns:ds="http://schemas.openxmlformats.org/officeDocument/2006/customXml" ds:itemID="{225ED9BC-B93B-43B9-BD44-ADDEF8C99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0534D-BC50-4298-9D45-16B742D256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CD32BC-D559-4672-B0BC-D07C7365F418}">
  <ds:schemaRefs>
    <ds:schemaRef ds:uri="http://schemas.microsoft.com/office/2006/metadata/properties"/>
    <ds:schemaRef ds:uri="http://schemas.microsoft.com/office/infopath/2007/PartnerControls"/>
    <ds:schemaRef ds:uri="94a896e9-5fad-467d-bdcf-3e67c1364321"/>
  </ds:schemaRefs>
</ds:datastoreItem>
</file>

<file path=customXml/itemProps4.xml><?xml version="1.0" encoding="utf-8"?>
<ds:datastoreItem xmlns:ds="http://schemas.openxmlformats.org/officeDocument/2006/customXml" ds:itemID="{9FD6FD38-A27D-4384-8D9F-FFA160DE8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96e9-5fad-467d-bdcf-3e67c1364321"/>
    <ds:schemaRef ds:uri="386e582e-de1e-498c-8cf5-175241fb0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FF2069-2639-4331-B3B2-C81C3E1ECFFA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>Salford City Council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RLeggett@somerset.gov.uk</dc:creator>
  <cp:keywords/>
  <cp:lastModifiedBy>Rebecca Leggett</cp:lastModifiedBy>
  <cp:revision>2</cp:revision>
  <cp:lastPrinted>2019-05-31T14:57:00Z</cp:lastPrinted>
  <dcterms:created xsi:type="dcterms:W3CDTF">2023-03-15T00:03:00Z</dcterms:created>
  <dcterms:modified xsi:type="dcterms:W3CDTF">2023-03-23T23:53:00Z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0x0101009A9644332F6DC8438981429EB71ECE60</vt:lpwstr>
  </property>
  <property fmtid="{D5CDD505-2E9C-101B-9397-08002B2CF9AE}" pid="3" name="MSIP_Label_7d396678-c698-4451-b9ab-bac3c3310917_Enabled">
    <vt:lpwstr>true</vt:lpwstr>
  </property>
  <property fmtid="{D5CDD505-2E9C-101B-9397-08002B2CF9AE}" pid="4" name="MSIP_Label_7d396678-c698-4451-b9ab-bac3c3310917_SetDate">
    <vt:lpwstr>2023-03-15T00:03:41Z</vt:lpwstr>
  </property>
  <property fmtid="{D5CDD505-2E9C-101B-9397-08002B2CF9AE}" pid="5" name="MSIP_Label_7d396678-c698-4451-b9ab-bac3c3310917_Method">
    <vt:lpwstr>Standard</vt:lpwstr>
  </property>
  <property fmtid="{D5CDD505-2E9C-101B-9397-08002B2CF9AE}" pid="6" name="MSIP_Label_7d396678-c698-4451-b9ab-bac3c3310917_Name">
    <vt:lpwstr>Unclassified</vt:lpwstr>
  </property>
  <property fmtid="{D5CDD505-2E9C-101B-9397-08002B2CF9AE}" pid="7" name="MSIP_Label_7d396678-c698-4451-b9ab-bac3c3310917_SiteId">
    <vt:lpwstr>b524f606-f77a-4aa2-8da2-fe70343b0cce</vt:lpwstr>
  </property>
  <property fmtid="{D5CDD505-2E9C-101B-9397-08002B2CF9AE}" pid="8" name="MSIP_Label_7d396678-c698-4451-b9ab-bac3c3310917_ActionId">
    <vt:lpwstr>fec83a54-abaf-4f81-9663-64569e5c8fed</vt:lpwstr>
  </property>
  <property fmtid="{D5CDD505-2E9C-101B-9397-08002B2CF9AE}" pid="9" name="MSIP_Label_7d396678-c698-4451-b9ab-bac3c3310917_ContentBits">
    <vt:lpwstr>0</vt:lpwstr>
  </property>
</Properties>
</file>